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47" w:rsidRDefault="0078479E" w:rsidP="00B86647">
      <w:pPr>
        <w:pStyle w:val="Default"/>
      </w:pPr>
      <w:r>
        <w:t xml:space="preserve"> </w:t>
      </w:r>
    </w:p>
    <w:p w:rsidR="00B86647" w:rsidRDefault="00B86647" w:rsidP="00B86647">
      <w:pPr>
        <w:pStyle w:val="Default"/>
        <w:jc w:val="center"/>
        <w:rPr>
          <w:color w:val="auto"/>
        </w:rPr>
      </w:pPr>
    </w:p>
    <w:p w:rsidR="00B86647" w:rsidRPr="008963DE" w:rsidRDefault="00B86647" w:rsidP="00B86647">
      <w:pPr>
        <w:pStyle w:val="Default"/>
        <w:jc w:val="center"/>
        <w:rPr>
          <w:color w:val="auto"/>
          <w:sz w:val="28"/>
          <w:szCs w:val="28"/>
        </w:rPr>
      </w:pPr>
      <w:r w:rsidRPr="008963DE">
        <w:rPr>
          <w:b/>
          <w:bCs/>
          <w:color w:val="auto"/>
          <w:sz w:val="28"/>
          <w:szCs w:val="28"/>
        </w:rPr>
        <w:t>Отчет главы</w:t>
      </w:r>
    </w:p>
    <w:p w:rsidR="00B86647" w:rsidRPr="008963DE" w:rsidRDefault="00B86647" w:rsidP="00B86647">
      <w:pPr>
        <w:pStyle w:val="Default"/>
        <w:jc w:val="center"/>
        <w:rPr>
          <w:color w:val="auto"/>
          <w:sz w:val="28"/>
          <w:szCs w:val="28"/>
        </w:rPr>
      </w:pPr>
      <w:r w:rsidRPr="008963DE">
        <w:rPr>
          <w:b/>
          <w:bCs/>
          <w:color w:val="auto"/>
          <w:sz w:val="28"/>
          <w:szCs w:val="28"/>
        </w:rPr>
        <w:t>МО «Гремячинское» сельское  поселение за 2020 год</w:t>
      </w:r>
    </w:p>
    <w:p w:rsidR="00B86647" w:rsidRPr="008963DE" w:rsidRDefault="00B86647" w:rsidP="0078479E">
      <w:pPr>
        <w:pStyle w:val="Default"/>
        <w:jc w:val="both"/>
        <w:rPr>
          <w:color w:val="auto"/>
          <w:sz w:val="28"/>
          <w:szCs w:val="28"/>
        </w:rPr>
      </w:pPr>
      <w:r w:rsidRPr="008963DE">
        <w:rPr>
          <w:color w:val="auto"/>
          <w:sz w:val="28"/>
          <w:szCs w:val="28"/>
        </w:rPr>
        <w:t xml:space="preserve">Представляя свой отчет о работе администрации Гремячинского сельского поселения за 2020 год стараюсь отразить основные моменты в деятельности администрации за прошедший год. </w:t>
      </w:r>
    </w:p>
    <w:p w:rsidR="00B86647" w:rsidRPr="008963DE" w:rsidRDefault="00B86647" w:rsidP="0078479E">
      <w:pPr>
        <w:pStyle w:val="Default"/>
        <w:jc w:val="both"/>
        <w:rPr>
          <w:color w:val="auto"/>
          <w:sz w:val="28"/>
          <w:szCs w:val="28"/>
        </w:rPr>
      </w:pPr>
      <w:r w:rsidRPr="008963DE">
        <w:rPr>
          <w:color w:val="auto"/>
          <w:sz w:val="28"/>
          <w:szCs w:val="28"/>
        </w:rPr>
        <w:t xml:space="preserve">В отчетном периоде вся работа главы поселения и сельской администрации строилась в соответствии с федеральным и республиканским законодательством, Уставом сельского поселения, регламентом администрации Гремячинского сельского поселения, и была направлена на решение вопросов местного значения в соответствии с требованиями ФЗ № 131 «Об общих принципах организации местного самоуправления в РФ». Главным направлением деятельности администрации сельского поселения является: обеспечение жизнедеятельности селян, что включает в себя, прежде всего, содержание социально-культурной сферы, водоснабжения,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реализации  переданных полномочий </w:t>
      </w:r>
    </w:p>
    <w:p w:rsidR="00B86647" w:rsidRPr="008963DE" w:rsidRDefault="00B86647" w:rsidP="0078479E">
      <w:pPr>
        <w:pStyle w:val="Default"/>
        <w:jc w:val="both"/>
        <w:rPr>
          <w:color w:val="auto"/>
          <w:sz w:val="28"/>
          <w:szCs w:val="28"/>
        </w:rPr>
      </w:pPr>
      <w:r w:rsidRPr="008963DE">
        <w:rPr>
          <w:color w:val="auto"/>
          <w:sz w:val="28"/>
          <w:szCs w:val="28"/>
        </w:rPr>
        <w:t xml:space="preserve">В ходе выполнения Федерального закона от 06.10.2003 года №131-ФЗ «Об общих принципах организации местного самоуправления в Российской Федерации» администрацией Гремячинского сельского поселения в 2020 году решались правовые, финансовые и организационные задачи. </w:t>
      </w:r>
    </w:p>
    <w:p w:rsidR="00BB6B85" w:rsidRPr="008963DE" w:rsidRDefault="00B86647" w:rsidP="0078479E">
      <w:pPr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В состав МО «Гремячинское» сельское поселение входит пять населенных пунктов</w:t>
      </w:r>
      <w:r w:rsidR="001E13BB" w:rsidRPr="008963DE">
        <w:rPr>
          <w:rFonts w:ascii="Times New Roman" w:hAnsi="Times New Roman" w:cs="Times New Roman"/>
          <w:sz w:val="28"/>
          <w:szCs w:val="28"/>
        </w:rPr>
        <w:t xml:space="preserve"> с общей численностью населения на 01.01.2020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648"/>
        <w:gridCol w:w="1223"/>
        <w:gridCol w:w="1392"/>
        <w:gridCol w:w="1196"/>
        <w:gridCol w:w="1226"/>
        <w:gridCol w:w="2308"/>
      </w:tblGrid>
      <w:tr w:rsidR="001E13BB" w:rsidRPr="008963DE" w:rsidTr="00793F58">
        <w:tc>
          <w:tcPr>
            <w:tcW w:w="57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64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1223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Всего хозяйств</w:t>
            </w:r>
          </w:p>
        </w:tc>
        <w:tc>
          <w:tcPr>
            <w:tcW w:w="1392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Всего населения</w:t>
            </w:r>
          </w:p>
        </w:tc>
        <w:tc>
          <w:tcPr>
            <w:tcW w:w="119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Мужчин</w:t>
            </w:r>
          </w:p>
        </w:tc>
        <w:tc>
          <w:tcPr>
            <w:tcW w:w="122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Женщин</w:t>
            </w:r>
          </w:p>
        </w:tc>
        <w:tc>
          <w:tcPr>
            <w:tcW w:w="230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Зарегистрировано</w:t>
            </w:r>
          </w:p>
        </w:tc>
      </w:tr>
      <w:tr w:rsidR="001E13BB" w:rsidRPr="008963DE" w:rsidTr="00793F58">
        <w:tc>
          <w:tcPr>
            <w:tcW w:w="57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Гремячинск</w:t>
            </w:r>
          </w:p>
        </w:tc>
        <w:tc>
          <w:tcPr>
            <w:tcW w:w="1223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563</w:t>
            </w:r>
          </w:p>
        </w:tc>
        <w:tc>
          <w:tcPr>
            <w:tcW w:w="1392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962</w:t>
            </w:r>
          </w:p>
        </w:tc>
        <w:tc>
          <w:tcPr>
            <w:tcW w:w="119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474</w:t>
            </w:r>
          </w:p>
        </w:tc>
        <w:tc>
          <w:tcPr>
            <w:tcW w:w="122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488</w:t>
            </w:r>
          </w:p>
        </w:tc>
        <w:tc>
          <w:tcPr>
            <w:tcW w:w="230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910</w:t>
            </w:r>
          </w:p>
        </w:tc>
      </w:tr>
      <w:tr w:rsidR="001E13BB" w:rsidRPr="008963DE" w:rsidTr="00793F58">
        <w:tc>
          <w:tcPr>
            <w:tcW w:w="57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Черемушки</w:t>
            </w:r>
          </w:p>
        </w:tc>
        <w:tc>
          <w:tcPr>
            <w:tcW w:w="1223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392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9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22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30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  <w:tr w:rsidR="001E13BB" w:rsidRPr="008963DE" w:rsidTr="00793F58">
        <w:tc>
          <w:tcPr>
            <w:tcW w:w="57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Котокель</w:t>
            </w:r>
          </w:p>
        </w:tc>
        <w:tc>
          <w:tcPr>
            <w:tcW w:w="1223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392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119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22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30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</w:tr>
      <w:tr w:rsidR="001E13BB" w:rsidRPr="008963DE" w:rsidTr="00793F58">
        <w:tc>
          <w:tcPr>
            <w:tcW w:w="57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Исток</w:t>
            </w:r>
          </w:p>
        </w:tc>
        <w:tc>
          <w:tcPr>
            <w:tcW w:w="1223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392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119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22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230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</w:tr>
      <w:tr w:rsidR="001E13BB" w:rsidRPr="008963DE" w:rsidTr="00793F58">
        <w:tc>
          <w:tcPr>
            <w:tcW w:w="57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Ярцы</w:t>
            </w:r>
          </w:p>
        </w:tc>
        <w:tc>
          <w:tcPr>
            <w:tcW w:w="1223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392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19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2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30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  <w:tr w:rsidR="001E13BB" w:rsidRPr="008963DE" w:rsidTr="00793F58">
        <w:tc>
          <w:tcPr>
            <w:tcW w:w="57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23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788</w:t>
            </w:r>
          </w:p>
        </w:tc>
        <w:tc>
          <w:tcPr>
            <w:tcW w:w="1392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1509</w:t>
            </w:r>
          </w:p>
        </w:tc>
        <w:tc>
          <w:tcPr>
            <w:tcW w:w="119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741</w:t>
            </w:r>
          </w:p>
        </w:tc>
        <w:tc>
          <w:tcPr>
            <w:tcW w:w="1226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768</w:t>
            </w:r>
          </w:p>
        </w:tc>
        <w:tc>
          <w:tcPr>
            <w:tcW w:w="2308" w:type="dxa"/>
          </w:tcPr>
          <w:p w:rsidR="001E13BB" w:rsidRPr="008963DE" w:rsidRDefault="001E13BB" w:rsidP="00896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1423</w:t>
            </w:r>
          </w:p>
        </w:tc>
      </w:tr>
    </w:tbl>
    <w:p w:rsidR="001E13BB" w:rsidRPr="008963DE" w:rsidRDefault="001E13BB" w:rsidP="001E13BB">
      <w:pPr>
        <w:rPr>
          <w:b/>
          <w:sz w:val="28"/>
          <w:szCs w:val="28"/>
        </w:rPr>
      </w:pPr>
    </w:p>
    <w:p w:rsidR="00AA6C2E" w:rsidRDefault="00793F58" w:rsidP="00AA6C2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Демографическая ситуация нашего поселения характеризуется снижением численности по причине естественной и миграционной убыли населения.</w:t>
      </w:r>
    </w:p>
    <w:p w:rsidR="00793F58" w:rsidRDefault="00793F58" w:rsidP="00AA6C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территории поселения за отчетный период родилось- 7 чел, умерло-12 чел, прибыло-46 чел, убыло-48 чел.</w:t>
      </w:r>
    </w:p>
    <w:p w:rsidR="00793F58" w:rsidRPr="008963DE" w:rsidRDefault="00793F58" w:rsidP="00AA6C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6C2E" w:rsidRPr="008963DE" w:rsidRDefault="00AA6C2E" w:rsidP="005F6E7D">
      <w:pPr>
        <w:pStyle w:val="Default"/>
        <w:jc w:val="both"/>
        <w:rPr>
          <w:color w:val="auto"/>
          <w:sz w:val="28"/>
          <w:szCs w:val="28"/>
        </w:rPr>
      </w:pPr>
      <w:r w:rsidRPr="008963DE">
        <w:rPr>
          <w:b/>
          <w:bCs/>
          <w:color w:val="auto"/>
          <w:sz w:val="28"/>
          <w:szCs w:val="28"/>
        </w:rPr>
        <w:t>Управление финансами, исполнение бюджета за 2020 год</w:t>
      </w:r>
    </w:p>
    <w:p w:rsidR="008963DE" w:rsidRDefault="00AA6C2E" w:rsidP="005F6E7D">
      <w:pPr>
        <w:pStyle w:val="Default"/>
        <w:jc w:val="both"/>
        <w:rPr>
          <w:sz w:val="28"/>
          <w:szCs w:val="28"/>
        </w:rPr>
      </w:pPr>
      <w:r w:rsidRPr="008963DE">
        <w:rPr>
          <w:color w:val="auto"/>
          <w:sz w:val="28"/>
          <w:szCs w:val="28"/>
        </w:rPr>
        <w:t>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  <w:r w:rsidR="00084CAF" w:rsidRPr="008963DE">
        <w:rPr>
          <w:sz w:val="28"/>
          <w:szCs w:val="28"/>
        </w:rPr>
        <w:t xml:space="preserve"> 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Муниципальное образование «Гремячинское» сельское поселение имеет одно под</w:t>
      </w:r>
      <w:r w:rsidR="005F6E7D">
        <w:rPr>
          <w:rFonts w:ascii="Times New Roman" w:hAnsi="Times New Roman" w:cs="Times New Roman"/>
          <w:sz w:val="28"/>
          <w:szCs w:val="28"/>
        </w:rPr>
        <w:t>ведомственное учреждение (хозяй</w:t>
      </w:r>
      <w:r w:rsidRPr="008963DE">
        <w:rPr>
          <w:rFonts w:ascii="Times New Roman" w:hAnsi="Times New Roman" w:cs="Times New Roman"/>
          <w:sz w:val="28"/>
          <w:szCs w:val="28"/>
        </w:rPr>
        <w:t>с</w:t>
      </w:r>
      <w:r w:rsidR="005F6E7D">
        <w:rPr>
          <w:rFonts w:ascii="Times New Roman" w:hAnsi="Times New Roman" w:cs="Times New Roman"/>
          <w:sz w:val="28"/>
          <w:szCs w:val="28"/>
        </w:rPr>
        <w:t>т</w:t>
      </w:r>
      <w:r w:rsidRPr="008963DE">
        <w:rPr>
          <w:rFonts w:ascii="Times New Roman" w:hAnsi="Times New Roman" w:cs="Times New Roman"/>
          <w:sz w:val="28"/>
          <w:szCs w:val="28"/>
        </w:rPr>
        <w:t>венно-транспортный отдел), а также является учредителем муниципального бюджетного учреждения «Гремячинский культурно-информационный центр».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В течение  2020 года бюджет муниципального образования «Гремячинское» сельское поселение уточнялся 4 раз</w:t>
      </w:r>
      <w:r w:rsidR="005F6E7D">
        <w:rPr>
          <w:rFonts w:ascii="Times New Roman" w:hAnsi="Times New Roman" w:cs="Times New Roman"/>
          <w:sz w:val="28"/>
          <w:szCs w:val="28"/>
        </w:rPr>
        <w:t>а</w:t>
      </w:r>
      <w:r w:rsidRPr="008963DE">
        <w:rPr>
          <w:rFonts w:ascii="Times New Roman" w:hAnsi="Times New Roman" w:cs="Times New Roman"/>
          <w:sz w:val="28"/>
          <w:szCs w:val="28"/>
        </w:rPr>
        <w:t>, в связи с изменениями поступлений межбюджетных трансфертов из бюджета МО «Прибайкальский район», с изменением плановых назначений собственных доходов к первоначальному плану доходы бюджета МО «Гремячинское» сельское поселение уточнены на 2883,3 тыс. рублей в сторону увеличения.</w:t>
      </w:r>
    </w:p>
    <w:p w:rsidR="008963DE" w:rsidRPr="008963DE" w:rsidRDefault="008963DE" w:rsidP="005F6E7D">
      <w:pPr>
        <w:tabs>
          <w:tab w:val="left" w:pos="645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- Решение №28-1 от 30.06.2020года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- Решение №31 от 30.09.2020 года</w:t>
      </w:r>
    </w:p>
    <w:p w:rsidR="008963DE" w:rsidRPr="008963DE" w:rsidRDefault="008963DE" w:rsidP="005F6E7D">
      <w:pPr>
        <w:tabs>
          <w:tab w:val="left" w:pos="645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- Решение №32 от 30.11.2020года</w:t>
      </w:r>
    </w:p>
    <w:p w:rsidR="008963DE" w:rsidRPr="008963DE" w:rsidRDefault="008963DE" w:rsidP="005F6E7D">
      <w:pPr>
        <w:tabs>
          <w:tab w:val="left" w:pos="645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- Решение №33 от 25.01.2020 года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На протяжении 2020 года  бюджет «Гремячинского» сельского  поселения  Прибайкальского района исполнен по доходам в объеме 9003854,71 рубля, или на 100 процентов к годовым назначениям.</w:t>
      </w:r>
    </w:p>
    <w:p w:rsidR="008963DE" w:rsidRPr="008963DE" w:rsidRDefault="008963DE" w:rsidP="005F6E7D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</w:r>
    </w:p>
    <w:p w:rsidR="008963DE" w:rsidRPr="008963DE" w:rsidRDefault="008963DE" w:rsidP="005F6E7D">
      <w:pPr>
        <w:tabs>
          <w:tab w:val="left" w:pos="735"/>
          <w:tab w:val="right" w:pos="96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Сведения о поступлении доходов в  бюджет «Гремячинского»  сельского  поселения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Прибайкальского района за 2019- 2020 года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5"/>
        <w:gridCol w:w="2009"/>
        <w:gridCol w:w="2009"/>
        <w:gridCol w:w="2224"/>
      </w:tblGrid>
      <w:tr w:rsidR="008963DE" w:rsidRPr="008963DE" w:rsidTr="008963DE">
        <w:tc>
          <w:tcPr>
            <w:tcW w:w="328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79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Темп роста(снижения) в  %</w:t>
            </w:r>
          </w:p>
        </w:tc>
      </w:tr>
      <w:tr w:rsidR="008963DE" w:rsidRPr="008963DE" w:rsidTr="008963DE">
        <w:tc>
          <w:tcPr>
            <w:tcW w:w="328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физ. </w:t>
            </w:r>
            <w:r w:rsidRPr="00896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tabs>
                <w:tab w:val="left" w:pos="4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215290,42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tabs>
                <w:tab w:val="left" w:pos="4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234379,04</w:t>
            </w:r>
          </w:p>
        </w:tc>
        <w:tc>
          <w:tcPr>
            <w:tcW w:w="1979" w:type="dxa"/>
            <w:shd w:val="clear" w:color="auto" w:fill="auto"/>
          </w:tcPr>
          <w:p w:rsidR="008963DE" w:rsidRPr="008963DE" w:rsidRDefault="008963DE" w:rsidP="005F6E7D">
            <w:pPr>
              <w:tabs>
                <w:tab w:val="left" w:pos="3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</w:tr>
      <w:tr w:rsidR="008963DE" w:rsidRPr="008963DE" w:rsidTr="008963DE">
        <w:tc>
          <w:tcPr>
            <w:tcW w:w="328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налог 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1334644,10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1201873,49</w:t>
            </w:r>
          </w:p>
        </w:tc>
        <w:tc>
          <w:tcPr>
            <w:tcW w:w="1979" w:type="dxa"/>
            <w:shd w:val="clear" w:color="auto" w:fill="auto"/>
          </w:tcPr>
          <w:p w:rsidR="008963DE" w:rsidRPr="008963DE" w:rsidRDefault="008963DE" w:rsidP="005F6E7D">
            <w:pPr>
              <w:tabs>
                <w:tab w:val="left" w:pos="39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</w:tr>
      <w:tr w:rsidR="008963DE" w:rsidRPr="008963DE" w:rsidTr="008963DE">
        <w:tc>
          <w:tcPr>
            <w:tcW w:w="328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физ.лиц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tabs>
                <w:tab w:val="left" w:pos="240"/>
              </w:tabs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336643,53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tabs>
                <w:tab w:val="left" w:pos="240"/>
              </w:tabs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411820,88</w:t>
            </w:r>
          </w:p>
        </w:tc>
        <w:tc>
          <w:tcPr>
            <w:tcW w:w="1979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122,33</w:t>
            </w:r>
          </w:p>
        </w:tc>
      </w:tr>
      <w:tr w:rsidR="008963DE" w:rsidRPr="008963DE" w:rsidTr="008963DE">
        <w:tc>
          <w:tcPr>
            <w:tcW w:w="328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Итого: налоговые доходы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1886731,75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1848073,41</w:t>
            </w:r>
          </w:p>
        </w:tc>
        <w:tc>
          <w:tcPr>
            <w:tcW w:w="1979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963DE" w:rsidRPr="008963DE" w:rsidTr="008963DE">
        <w:tc>
          <w:tcPr>
            <w:tcW w:w="328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6859523,29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7155781,30</w:t>
            </w:r>
          </w:p>
        </w:tc>
        <w:tc>
          <w:tcPr>
            <w:tcW w:w="1979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8963DE" w:rsidRPr="008963DE" w:rsidTr="008963DE">
        <w:tc>
          <w:tcPr>
            <w:tcW w:w="328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8746255,04</w:t>
            </w:r>
          </w:p>
        </w:tc>
        <w:tc>
          <w:tcPr>
            <w:tcW w:w="2064" w:type="dxa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9003854,71</w:t>
            </w:r>
          </w:p>
        </w:tc>
        <w:tc>
          <w:tcPr>
            <w:tcW w:w="1979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</w:tr>
    </w:tbl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  <w:t>Налоговые и неналоговые доходы  бюджета «Гремячинского» сельского  поселения  Прибайкальского района  получены в сумме 234379,04 рублей, что составляет  100,0 процентов к годовым назначениям.</w:t>
      </w:r>
    </w:p>
    <w:p w:rsidR="008963DE" w:rsidRPr="008963DE" w:rsidRDefault="008963DE" w:rsidP="005F6E7D">
      <w:pPr>
        <w:pStyle w:val="headertext"/>
        <w:shd w:val="clear" w:color="auto" w:fill="FFFFFF"/>
        <w:spacing w:before="125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r w:rsidRPr="008963DE">
        <w:rPr>
          <w:sz w:val="28"/>
          <w:szCs w:val="28"/>
        </w:rPr>
        <w:t xml:space="preserve">            Налог на доходы физических лиц: 2019 год -215290,42, 2020 год -234379,04. Увеличение составило: 19088,62 рублей.  С 1 октября 2020 года увеличен размер МРОТ,а также </w:t>
      </w:r>
      <w:r w:rsidRPr="008963DE">
        <w:rPr>
          <w:color w:val="3C3C3C"/>
          <w:spacing w:val="2"/>
          <w:sz w:val="28"/>
          <w:szCs w:val="28"/>
        </w:rPr>
        <w:t xml:space="preserve"> повышении размеров окладов (тарифных ставок) работников республиканских государственных учреждений с 1 октября,</w:t>
      </w:r>
      <w:r w:rsidRPr="008963DE">
        <w:rPr>
          <w:sz w:val="28"/>
          <w:szCs w:val="28"/>
        </w:rPr>
        <w:t xml:space="preserve"> что и повлекло за собой увеличение налога на доходы физических лиц.</w:t>
      </w:r>
    </w:p>
    <w:p w:rsidR="008963DE" w:rsidRPr="008963DE" w:rsidRDefault="008963DE" w:rsidP="005F6E7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Земельный налог с физических лиц в анализе с 2019 годом уменьшился на 117188,39 рублей. Фактически за 2019 года поступило 836078,34  рублей, за соответствующий период 2020 года 718889,95. С 1 января 2018 года вступили в силу поправки в законодательство о земельном налоге, введенные </w:t>
      </w:r>
      <w:hyperlink r:id="rId7" w:history="1">
        <w:r w:rsidRPr="008963DE">
          <w:rPr>
            <w:rStyle w:val="af0"/>
            <w:rFonts w:ascii="Times New Roman" w:hAnsi="Times New Roman" w:cs="Times New Roman"/>
            <w:sz w:val="28"/>
            <w:szCs w:val="28"/>
          </w:rPr>
          <w:t>Федеральным законом от 28.12.2017 №436-ФЗ</w:t>
        </w:r>
      </w:hyperlink>
      <w:r w:rsidRPr="008963DE">
        <w:rPr>
          <w:rFonts w:ascii="Times New Roman" w:hAnsi="Times New Roman" w:cs="Times New Roman"/>
          <w:sz w:val="28"/>
          <w:szCs w:val="28"/>
        </w:rPr>
        <w:t>. Если ранее Налоговый кодекс предусматривал уменьшение налоговой базы по земельному налогу на фиксированную сумму 10 000 рублей, то с вступлением в силу указанного выше з</w:t>
      </w:r>
      <w:hyperlink r:id="rId8" w:history="1">
        <w:r w:rsidRPr="008963DE">
          <w:rPr>
            <w:rStyle w:val="af0"/>
            <w:rFonts w:ascii="Times New Roman" w:hAnsi="Times New Roman" w:cs="Times New Roman"/>
            <w:sz w:val="28"/>
            <w:szCs w:val="28"/>
          </w:rPr>
          <w:t>акона №436-ФЗ</w:t>
        </w:r>
      </w:hyperlink>
      <w:r w:rsidRPr="008963DE">
        <w:rPr>
          <w:rFonts w:ascii="Times New Roman" w:hAnsi="Times New Roman" w:cs="Times New Roman"/>
          <w:sz w:val="28"/>
          <w:szCs w:val="28"/>
        </w:rPr>
        <w:t xml:space="preserve"> необлагаемой стала величина кадастровой стоимости «шести соток» – 600 квадратных метров участка земли, являющегося объектом налогообложения. Данный налоговый вычет по-прежнему распространяется на льготные категории налогоплательщиков – Герои Советского Союза и РФ, ветераны военных действий, инвалиды I и II групп, чернобыльцы и другие лица, перечисленные в статье 391 </w:t>
      </w:r>
      <w:hyperlink r:id="rId9" w:history="1">
        <w:r w:rsidRPr="008963DE">
          <w:rPr>
            <w:rStyle w:val="af0"/>
            <w:rFonts w:ascii="Times New Roman" w:hAnsi="Times New Roman" w:cs="Times New Roman"/>
            <w:sz w:val="28"/>
            <w:szCs w:val="28"/>
          </w:rPr>
          <w:t>Налогового кодекса</w:t>
        </w:r>
      </w:hyperlink>
      <w:r w:rsidRPr="008963DE">
        <w:rPr>
          <w:rFonts w:ascii="Times New Roman" w:hAnsi="Times New Roman" w:cs="Times New Roman"/>
          <w:sz w:val="28"/>
          <w:szCs w:val="28"/>
        </w:rPr>
        <w:t>. </w:t>
      </w:r>
    </w:p>
    <w:p w:rsidR="008963DE" w:rsidRPr="008963DE" w:rsidRDefault="008963DE" w:rsidP="005F6E7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Кроме того, новым подпунктом 8  указанной статьи утверждена еще одна категория льготников – пенсионеров. Федеральная льгота по земельному налогу для пенсионеров  дает право на необлагаемые «шесть соток»:</w:t>
      </w:r>
    </w:p>
    <w:p w:rsidR="008963DE" w:rsidRPr="008963DE" w:rsidRDefault="008963DE" w:rsidP="005F6E7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 лицам, получающим пенсии, назначенные согласно пенсионному законодательству,</w:t>
      </w:r>
    </w:p>
    <w:p w:rsidR="008963DE" w:rsidRPr="008963DE" w:rsidRDefault="008963DE" w:rsidP="005F6E7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lastRenderedPageBreak/>
        <w:t>- мужчинам, достигшим возраста 60 лет, и женщинам в возрасте от 55 лет, получающим ежемесячное пожизненное содержание согласно российским законам все эти поправки ведут к снижению налоговой базы.</w:t>
      </w:r>
    </w:p>
    <w:p w:rsidR="008963DE" w:rsidRPr="008963DE" w:rsidRDefault="008963DE" w:rsidP="005F6E7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pStyle w:val="Default"/>
        <w:jc w:val="both"/>
        <w:rPr>
          <w:sz w:val="28"/>
          <w:szCs w:val="28"/>
        </w:rPr>
      </w:pPr>
      <w:r w:rsidRPr="008963DE">
        <w:rPr>
          <w:sz w:val="28"/>
          <w:szCs w:val="28"/>
        </w:rPr>
        <w:t>Земельный налог с юридических лиц: 2019 год – 498565,76рублей, 2020 год -482983,54 рубля уменьшение составило: 15582,22 рублей.  Согласно постановления РБ  №585 от 26.11.2014 года «</w:t>
      </w:r>
      <w:r w:rsidRPr="008963DE">
        <w:rPr>
          <w:bCs/>
          <w:sz w:val="28"/>
          <w:szCs w:val="28"/>
        </w:rPr>
        <w:t>Об утверждении результатов определения кадастровой стоимости земель особо охраняемых территорий и объектов в Республике Бурятия» произошло</w:t>
      </w:r>
      <w:r w:rsidRPr="008963DE">
        <w:rPr>
          <w:sz w:val="28"/>
          <w:szCs w:val="28"/>
        </w:rPr>
        <w:t xml:space="preserve"> уменьшение кадастровой стоимости земли почти в два раза уменьшился вследствие этого происходит снижение доходов по  земельному налогу с юридических лиц. </w:t>
      </w:r>
    </w:p>
    <w:p w:rsidR="008963DE" w:rsidRPr="008963DE" w:rsidRDefault="008963DE" w:rsidP="005F6E7D">
      <w:pPr>
        <w:pStyle w:val="Default"/>
        <w:jc w:val="both"/>
        <w:rPr>
          <w:sz w:val="28"/>
          <w:szCs w:val="28"/>
        </w:rPr>
      </w:pPr>
    </w:p>
    <w:p w:rsidR="008963DE" w:rsidRPr="008963DE" w:rsidRDefault="008963DE" w:rsidP="005F6E7D">
      <w:pPr>
        <w:pStyle w:val="Default"/>
        <w:jc w:val="both"/>
        <w:rPr>
          <w:sz w:val="28"/>
          <w:szCs w:val="28"/>
        </w:rPr>
      </w:pPr>
      <w:r w:rsidRPr="008963DE">
        <w:rPr>
          <w:sz w:val="28"/>
          <w:szCs w:val="28"/>
        </w:rPr>
        <w:t>Налог на имущество физических лиц: 2019 года- 336643,53 рубля, за соответствующий период 2020 года- 411820,88 рублей. Увеличение составило: 75177,35 рублей. С 1 января 2015 года действует новая глава Налогового кодекса «Налог на имущество физических лиц». Одним из главных изменений, введенных новой главой НК РФ, стал переход к исчислению налога на имущество не из инвентаризационной, а из кадастровой стоимости. Законодатель также ввел норму, которая не должна допустить резкого увеличения налоговой нагрузки, вследствие этого доходы от уплаты имущественного налога увеличились. Также в течение 2020 года работниками администрации МО «Гремячинское» сельское поселение проводилась работа по выявлению и сбора задолженности по налогу на имущество физических лиц, в результате этих действий удалось увеличить доходы.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Безвозмездных поступлений за  2020 год составили: план- 7155781,30 рубль, фактически поступило 7155781,30 рубль или 100 процентов.</w:t>
      </w:r>
    </w:p>
    <w:p w:rsidR="008963DE" w:rsidRPr="008963DE" w:rsidRDefault="008963DE" w:rsidP="005F6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7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</w:r>
      <w:r w:rsidRPr="008963DE">
        <w:rPr>
          <w:rFonts w:ascii="Times New Roman" w:hAnsi="Times New Roman" w:cs="Times New Roman"/>
          <w:sz w:val="28"/>
          <w:szCs w:val="28"/>
        </w:rPr>
        <w:tab/>
      </w:r>
      <w:r w:rsidRPr="008963DE">
        <w:rPr>
          <w:rFonts w:ascii="Times New Roman" w:hAnsi="Times New Roman" w:cs="Times New Roman"/>
          <w:sz w:val="28"/>
          <w:szCs w:val="28"/>
        </w:rPr>
        <w:tab/>
      </w:r>
      <w:r w:rsidRPr="008963DE">
        <w:rPr>
          <w:rFonts w:ascii="Times New Roman" w:hAnsi="Times New Roman" w:cs="Times New Roman"/>
          <w:sz w:val="28"/>
          <w:szCs w:val="28"/>
        </w:rPr>
        <w:tab/>
      </w:r>
      <w:r w:rsidRPr="008963DE">
        <w:rPr>
          <w:rFonts w:ascii="Times New Roman" w:hAnsi="Times New Roman" w:cs="Times New Roman"/>
          <w:sz w:val="28"/>
          <w:szCs w:val="28"/>
        </w:rPr>
        <w:tab/>
      </w:r>
      <w:r w:rsidRPr="008963DE">
        <w:rPr>
          <w:rFonts w:ascii="Times New Roman" w:hAnsi="Times New Roman" w:cs="Times New Roman"/>
          <w:sz w:val="28"/>
          <w:szCs w:val="28"/>
        </w:rPr>
        <w:tab/>
      </w:r>
      <w:r w:rsidRPr="008963DE">
        <w:rPr>
          <w:rFonts w:ascii="Times New Roman" w:hAnsi="Times New Roman" w:cs="Times New Roman"/>
          <w:sz w:val="28"/>
          <w:szCs w:val="28"/>
        </w:rPr>
        <w:tab/>
      </w:r>
      <w:r w:rsidRPr="008963DE">
        <w:rPr>
          <w:rFonts w:ascii="Times New Roman" w:hAnsi="Times New Roman" w:cs="Times New Roman"/>
          <w:sz w:val="28"/>
          <w:szCs w:val="28"/>
        </w:rPr>
        <w:tab/>
      </w:r>
      <w:r w:rsidRPr="008963DE">
        <w:rPr>
          <w:rFonts w:ascii="Times New Roman" w:hAnsi="Times New Roman" w:cs="Times New Roman"/>
          <w:sz w:val="28"/>
          <w:szCs w:val="28"/>
        </w:rPr>
        <w:tab/>
      </w:r>
    </w:p>
    <w:p w:rsidR="008963DE" w:rsidRPr="008963DE" w:rsidRDefault="008963DE" w:rsidP="005F6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7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Таблица 2.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Исполнение  бюджета   «Гремячинского»  сельского  поселения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Прибайкальского района   по   доходам   за  2020 год.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0"/>
        <w:gridCol w:w="1790"/>
        <w:gridCol w:w="1798"/>
        <w:gridCol w:w="1693"/>
      </w:tblGrid>
      <w:tr w:rsidR="008963DE" w:rsidRPr="008963DE" w:rsidTr="008963DE">
        <w:tc>
          <w:tcPr>
            <w:tcW w:w="4428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назначения 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Фактическое поступление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Процент исполнения, %</w:t>
            </w:r>
          </w:p>
        </w:tc>
      </w:tr>
      <w:tr w:rsidR="008963DE" w:rsidRPr="008963DE" w:rsidTr="008963DE">
        <w:tc>
          <w:tcPr>
            <w:tcW w:w="4428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234400,00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234379,04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63DE" w:rsidRPr="008963DE" w:rsidTr="008963DE">
        <w:tc>
          <w:tcPr>
            <w:tcW w:w="4428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411800,00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411820,88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63DE" w:rsidRPr="008963DE" w:rsidTr="008963DE">
        <w:tc>
          <w:tcPr>
            <w:tcW w:w="4428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Земельный налог: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1201900,0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1201873,49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63DE" w:rsidRPr="008963DE" w:rsidTr="008963DE">
        <w:tc>
          <w:tcPr>
            <w:tcW w:w="4428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483000,00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482983,54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63DE" w:rsidRPr="008963DE" w:rsidTr="008963DE">
        <w:tc>
          <w:tcPr>
            <w:tcW w:w="442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718900,00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718889,95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63DE" w:rsidRPr="008963DE" w:rsidTr="008963DE">
        <w:tc>
          <w:tcPr>
            <w:tcW w:w="442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Итого налоговые и неналоговые доходы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tabs>
                <w:tab w:val="center" w:pos="792"/>
                <w:tab w:val="right" w:pos="158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1848100,00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1848073,41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8963DE" w:rsidRPr="008963DE" w:rsidTr="008963DE">
        <w:tc>
          <w:tcPr>
            <w:tcW w:w="442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7155781,30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7155781,30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8963DE" w:rsidRPr="008963DE" w:rsidTr="008963DE">
        <w:tc>
          <w:tcPr>
            <w:tcW w:w="442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9003881,30</w:t>
            </w:r>
          </w:p>
        </w:tc>
        <w:tc>
          <w:tcPr>
            <w:tcW w:w="180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903854,71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В 2020 году в общем объеме доходов  бюджета «Гремячинского» сельского поселения Прибайкальского района налоговые поступления составили  20,5 процент, безвозмездные поступления – 79,5.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  <w:t>Анализ структуры доходов  бюджета  «Гремячинского» сельского  поселения  Прибайкальского района представлен в таблице 3.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  <w:t>В составе налоговых поступлений  бюджета «Гремячинского»  сельского  поселения Прибайкальского района наибольший удельный вес занимают: земельный налог с физических лиц – 8,0 процента (718889,95) земельный налог с юридических лиц -5,4 процента (482983,54).</w:t>
      </w:r>
    </w:p>
    <w:p w:rsidR="008963DE" w:rsidRPr="008963DE" w:rsidRDefault="008963DE" w:rsidP="005F6E7D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63DE" w:rsidRPr="005F6E7D" w:rsidRDefault="008963DE" w:rsidP="005F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63DE" w:rsidRPr="005F6E7D" w:rsidRDefault="008963DE" w:rsidP="005F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6E7D">
        <w:rPr>
          <w:rFonts w:ascii="Times New Roman" w:hAnsi="Times New Roman" w:cs="Times New Roman"/>
          <w:b/>
          <w:sz w:val="28"/>
          <w:szCs w:val="28"/>
        </w:rPr>
        <w:t>Структура доходов  бюджета   «Гремячинского» сельского  поселения</w:t>
      </w:r>
    </w:p>
    <w:p w:rsidR="008963DE" w:rsidRPr="005F6E7D" w:rsidRDefault="008963DE" w:rsidP="005F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6E7D">
        <w:rPr>
          <w:rFonts w:ascii="Times New Roman" w:hAnsi="Times New Roman" w:cs="Times New Roman"/>
          <w:b/>
          <w:sz w:val="28"/>
          <w:szCs w:val="28"/>
        </w:rPr>
        <w:t>Прибайкальского района   за 2020 год</w:t>
      </w:r>
    </w:p>
    <w:p w:rsidR="008963DE" w:rsidRPr="008963DE" w:rsidRDefault="008963DE" w:rsidP="005F6E7D">
      <w:pPr>
        <w:tabs>
          <w:tab w:val="left" w:pos="8100"/>
          <w:tab w:val="right" w:pos="99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2160"/>
        <w:gridCol w:w="1542"/>
      </w:tblGrid>
      <w:tr w:rsidR="008963DE" w:rsidRPr="008963DE" w:rsidTr="008963DE">
        <w:tc>
          <w:tcPr>
            <w:tcW w:w="586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Фактическое поступление за 2020 год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Удельный вес,</w:t>
            </w:r>
          </w:p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963DE" w:rsidRPr="008963DE" w:rsidTr="008963DE">
        <w:tc>
          <w:tcPr>
            <w:tcW w:w="586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63DE" w:rsidRPr="008963DE" w:rsidTr="008963DE">
        <w:tc>
          <w:tcPr>
            <w:tcW w:w="586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216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1848073,41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20,5</w:t>
            </w:r>
          </w:p>
        </w:tc>
      </w:tr>
      <w:tr w:rsidR="008963DE" w:rsidRPr="008963DE" w:rsidTr="008963DE">
        <w:trPr>
          <w:trHeight w:val="404"/>
        </w:trPr>
        <w:tc>
          <w:tcPr>
            <w:tcW w:w="586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 xml:space="preserve">   из них:</w:t>
            </w:r>
          </w:p>
        </w:tc>
        <w:tc>
          <w:tcPr>
            <w:tcW w:w="216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3DE" w:rsidRPr="008963DE" w:rsidTr="008963DE">
        <w:tc>
          <w:tcPr>
            <w:tcW w:w="586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6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234379,04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8963DE" w:rsidRPr="008963DE" w:rsidTr="008963DE">
        <w:tc>
          <w:tcPr>
            <w:tcW w:w="586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6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63DE" w:rsidRPr="008963DE" w:rsidTr="008963DE">
        <w:tc>
          <w:tcPr>
            <w:tcW w:w="586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6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411820,88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8963DE" w:rsidRPr="008963DE" w:rsidTr="008963DE">
        <w:tc>
          <w:tcPr>
            <w:tcW w:w="586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Земельный налог физ. лица</w:t>
            </w:r>
          </w:p>
        </w:tc>
        <w:tc>
          <w:tcPr>
            <w:tcW w:w="216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718889,95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963DE" w:rsidRPr="008963DE" w:rsidTr="008963DE">
        <w:tc>
          <w:tcPr>
            <w:tcW w:w="586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налог юр.лица</w:t>
            </w:r>
          </w:p>
        </w:tc>
        <w:tc>
          <w:tcPr>
            <w:tcW w:w="216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482983,54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8963DE" w:rsidRPr="008963DE" w:rsidTr="008963DE">
        <w:tc>
          <w:tcPr>
            <w:tcW w:w="5868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Итого налоговые и неналоговые доходы</w:t>
            </w:r>
          </w:p>
        </w:tc>
        <w:tc>
          <w:tcPr>
            <w:tcW w:w="2160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1848073,41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5F6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8963DE" w:rsidRPr="008963DE" w:rsidTr="008963DE">
        <w:tc>
          <w:tcPr>
            <w:tcW w:w="5868" w:type="dxa"/>
            <w:shd w:val="clear" w:color="auto" w:fill="auto"/>
          </w:tcPr>
          <w:p w:rsidR="008963DE" w:rsidRPr="008963DE" w:rsidRDefault="008963DE" w:rsidP="008963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60" w:type="dxa"/>
            <w:shd w:val="clear" w:color="auto" w:fill="auto"/>
          </w:tcPr>
          <w:p w:rsidR="008963DE" w:rsidRPr="008963DE" w:rsidRDefault="008963DE" w:rsidP="008963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7155781,30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8963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79,5</w:t>
            </w:r>
          </w:p>
        </w:tc>
      </w:tr>
      <w:tr w:rsidR="008963DE" w:rsidRPr="008963DE" w:rsidTr="008963DE">
        <w:tc>
          <w:tcPr>
            <w:tcW w:w="5868" w:type="dxa"/>
            <w:shd w:val="clear" w:color="auto" w:fill="auto"/>
          </w:tcPr>
          <w:p w:rsidR="008963DE" w:rsidRPr="008963DE" w:rsidRDefault="008963DE" w:rsidP="008963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160" w:type="dxa"/>
            <w:shd w:val="clear" w:color="auto" w:fill="auto"/>
          </w:tcPr>
          <w:p w:rsidR="008963DE" w:rsidRPr="008963DE" w:rsidRDefault="008963DE" w:rsidP="008963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9003854,71</w:t>
            </w:r>
          </w:p>
        </w:tc>
        <w:tc>
          <w:tcPr>
            <w:tcW w:w="1542" w:type="dxa"/>
            <w:shd w:val="clear" w:color="auto" w:fill="auto"/>
          </w:tcPr>
          <w:p w:rsidR="008963DE" w:rsidRPr="008963DE" w:rsidRDefault="008963DE" w:rsidP="008963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3D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8963DE" w:rsidRPr="008963DE" w:rsidRDefault="008963DE" w:rsidP="00896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8963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Исполнение расходной части бюджета</w:t>
      </w:r>
    </w:p>
    <w:p w:rsidR="008963DE" w:rsidRPr="008963DE" w:rsidRDefault="008963DE" w:rsidP="00896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За 2020 год бюджет муниципального образования «Гремячинское» сельское поселение по расходам выполнен на 99,4% при плановых назначениях 9158593,89 рубля исполнение составило 9107504,86 рублей.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В структуре расходов бюджета муниципального образования «Гремячинское» сельское поселение наибольший удельный вес занимают расходы по разделу «Общегосударственные вопросы»- 47,2%.Далее следуют расходы по разделам «Культура» -32,5 %,  «Национальная экономика» - 4,7% и «Жилищно-коммунальное хозяйство» - 13,3 %, «Физическая культура и спорт» - 0,7%,«Национальная оборона» -1,5% «Социальная политика» -0,07%.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Просроченной кредиторской задолженности по заработной плате и начислениям на нее работникам бюджетной сферы и оплате коммунальных услуг за бюджетные учреждения по состоянию на 1 января 2020 года нет.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896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8963D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63DE">
        <w:rPr>
          <w:rFonts w:ascii="Times New Roman" w:hAnsi="Times New Roman" w:cs="Times New Roman"/>
          <w:b/>
          <w:i/>
          <w:sz w:val="28"/>
          <w:szCs w:val="28"/>
          <w:u w:val="single"/>
        </w:rPr>
        <w:t>0100«Общегосударственные вопросы»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  <w:t>За  2020 года объем расходов бюджета по данному разделу составил 4 295 335,81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рублей при плане 4295335,81 рублей или 100,0 процентов.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По подразделу 0102 «Функционирование высшего должностного лица субъекта РФ и муниципального образования </w:t>
      </w:r>
      <w:r w:rsidRPr="008963DE">
        <w:rPr>
          <w:rFonts w:ascii="Times New Roman" w:hAnsi="Times New Roman" w:cs="Times New Roman"/>
          <w:sz w:val="28"/>
          <w:szCs w:val="28"/>
        </w:rPr>
        <w:t>при плане 938 637,21расходы бюджета составили 938 637,21рублей или 100,0 процентов от уточненных годовых назначений, из них: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-расходы по целевой статье 9990074420 «На обучение Глав поселений Республике Бурятия для достижения результатов регионального проекта «Увеличение доходов консолидированного бюджета  от имущественных налогов» </w:t>
      </w:r>
      <w:r w:rsidRPr="008963DE">
        <w:rPr>
          <w:rFonts w:ascii="Times New Roman" w:hAnsi="Times New Roman" w:cs="Times New Roman"/>
          <w:sz w:val="28"/>
          <w:szCs w:val="28"/>
        </w:rPr>
        <w:t xml:space="preserve">при плане 19011,40 рублей расходы составили 19011,40 рублей или 100 процентов от уточненных годовых назначений. Данные средства направлены на оплату договора об оказании платных образовательных услуг №212 от 08.07.2020 года. Обучение Главы поселения </w:t>
      </w:r>
      <w:r w:rsidRPr="008963DE">
        <w:rPr>
          <w:rFonts w:ascii="Times New Roman" w:hAnsi="Times New Roman" w:cs="Times New Roman"/>
          <w:sz w:val="28"/>
          <w:szCs w:val="28"/>
        </w:rPr>
        <w:lastRenderedPageBreak/>
        <w:t>по программе: «Проектная деятельность в органах муниципальной власти в условиях цифровой трансформации».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-расходы по целевой статье 999008101 «Глава муниципального образования»</w:t>
      </w:r>
      <w:r w:rsidRPr="008963DE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 xml:space="preserve">913 358,90 </w:t>
      </w:r>
      <w:r w:rsidRPr="008963DE">
        <w:rPr>
          <w:rFonts w:ascii="Times New Roman" w:hAnsi="Times New Roman" w:cs="Times New Roman"/>
          <w:sz w:val="28"/>
          <w:szCs w:val="28"/>
        </w:rPr>
        <w:t xml:space="preserve">рублей, составили 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>913 358,90</w:t>
      </w:r>
      <w:r w:rsidRPr="008963DE">
        <w:rPr>
          <w:rFonts w:ascii="Times New Roman" w:hAnsi="Times New Roman" w:cs="Times New Roman"/>
          <w:sz w:val="28"/>
          <w:szCs w:val="28"/>
        </w:rPr>
        <w:t>или 100 процентов от уточненных годовых назначений ,денежные средства направлены на оплату труда и начисления на нее, в т.ч.: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-заработная плата: план-701586,59 рублей, факт- 701586,59 рублей;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-начисления на оплату труда: план- 211772,31 рубля, факт- 211772,31 рубля.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  -расходы по целевой статье 99900</w:t>
      </w:r>
      <w:r w:rsidRPr="008963D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963DE">
        <w:rPr>
          <w:rFonts w:ascii="Times New Roman" w:hAnsi="Times New Roman" w:cs="Times New Roman"/>
          <w:b/>
          <w:sz w:val="28"/>
          <w:szCs w:val="28"/>
        </w:rPr>
        <w:t>2161 «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расходных обязательств муниципальных районов (городских округов)-оплата труда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963DE">
        <w:rPr>
          <w:rFonts w:ascii="Times New Roman" w:hAnsi="Times New Roman" w:cs="Times New Roman"/>
          <w:sz w:val="28"/>
          <w:szCs w:val="28"/>
        </w:rPr>
        <w:t xml:space="preserve">при плане 4813,10 рублей , составили 4813,10 рублей или 100 процентов от уточненных годовых назначений денежные средства направлены на оплату труда 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  -расходы по целевой статье 99900</w:t>
      </w:r>
      <w:r w:rsidRPr="008963D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963DE">
        <w:rPr>
          <w:rFonts w:ascii="Times New Roman" w:hAnsi="Times New Roman" w:cs="Times New Roman"/>
          <w:b/>
          <w:sz w:val="28"/>
          <w:szCs w:val="28"/>
        </w:rPr>
        <w:t>2162 «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расходных обязательств муниципальных районов (городских округов)-начисления на оплату труда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963DE">
        <w:rPr>
          <w:rFonts w:ascii="Times New Roman" w:hAnsi="Times New Roman" w:cs="Times New Roman"/>
          <w:sz w:val="28"/>
          <w:szCs w:val="28"/>
        </w:rPr>
        <w:t>при плане 1453,81 рубля , составили 1453,81 рубля или 100 процентов от уточненных годовых назначений денежные средства направлены на начисления на  оплату труда .</w:t>
      </w:r>
    </w:p>
    <w:p w:rsidR="008963DE" w:rsidRPr="005F6E7D" w:rsidRDefault="008963DE" w:rsidP="005F6E7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По подразделу 0104 «Функционирование Правительства  Российской  Федерации, высших исполнительных  органов государственной власти  субъектов Российской  Федерации, местных администраций» </w:t>
      </w:r>
      <w:r w:rsidRPr="008963DE">
        <w:rPr>
          <w:rFonts w:ascii="Times New Roman" w:hAnsi="Times New Roman" w:cs="Times New Roman"/>
          <w:sz w:val="28"/>
          <w:szCs w:val="28"/>
        </w:rPr>
        <w:t>при плане 1 501 850,94рублей расходы составили 1 501 850,94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рублей, или 100 процентов от уточненных годовых назначений, из них:.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-расходы по целевой статье 9990073090 «осуществление государственных полномочий по расчету и предоставлению дотаций поселениям» </w:t>
      </w:r>
      <w:r w:rsidRPr="008963DE">
        <w:rPr>
          <w:rFonts w:ascii="Times New Roman" w:hAnsi="Times New Roman" w:cs="Times New Roman"/>
          <w:sz w:val="28"/>
          <w:szCs w:val="28"/>
        </w:rPr>
        <w:t>составили 3200,0 рублей при плане 3200,0 рублей или 100% от годовых уточненных назначений, в т.ч.: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-заработная плата: план -2460,0 рублей, факт- 2460,0 рублей;</w:t>
      </w:r>
    </w:p>
    <w:p w:rsidR="008963DE" w:rsidRPr="005F6E7D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-начисления на оплату труда: план- 740,0 рублей, факт- 740,0 рублей.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-расходы по  целевой статье 9990081020 «Расходы на обеспечение функций органов местного самоуправления»</w:t>
      </w:r>
      <w:r w:rsidRPr="008963DE">
        <w:rPr>
          <w:rFonts w:ascii="Times New Roman" w:hAnsi="Times New Roman" w:cs="Times New Roman"/>
          <w:sz w:val="28"/>
          <w:szCs w:val="28"/>
        </w:rPr>
        <w:t xml:space="preserve">  при плане 1488123,85  рубля, составили 1488123,85 рубля или 100,0 процентов,  в том числе: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963DE">
        <w:rPr>
          <w:rFonts w:ascii="Times New Roman" w:hAnsi="Times New Roman" w:cs="Times New Roman"/>
          <w:sz w:val="28"/>
          <w:szCs w:val="28"/>
        </w:rPr>
        <w:t>заработная плата: план -1124902,96 рубля, факт- 1124902,96 рубля;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 начисления на оплату труда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63DE">
        <w:rPr>
          <w:rFonts w:ascii="Times New Roman" w:hAnsi="Times New Roman" w:cs="Times New Roman"/>
          <w:sz w:val="28"/>
          <w:szCs w:val="28"/>
        </w:rPr>
        <w:t>план -339072,31 рубля,  факт -339072,31 рубля;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lastRenderedPageBreak/>
        <w:t>-уплата налога на имущество организаций и земельного налога: план 15151,00 рубль, факт  15151,00 рубль ;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-уплата прочих налогов, сборов план-5317,00 рублей, факт-5317,00 рублей</w:t>
      </w:r>
      <w:r w:rsidRPr="008963DE">
        <w:rPr>
          <w:rFonts w:ascii="Times New Roman" w:hAnsi="Times New Roman" w:cs="Times New Roman"/>
          <w:b/>
          <w:sz w:val="28"/>
          <w:szCs w:val="28"/>
        </w:rPr>
        <w:t>.</w:t>
      </w:r>
      <w:r w:rsidRPr="00896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3DE" w:rsidRPr="005F6E7D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-уплата иных платежей- план 3680,58 рублей, факт- 3680,58 рублей, данные средства направлены за несвоевременную оплату пеней во внебюджетные фонды.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-расходы по целевой статье 9990</w:t>
      </w:r>
      <w:r w:rsidRPr="008963D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963DE">
        <w:rPr>
          <w:rFonts w:ascii="Times New Roman" w:hAnsi="Times New Roman" w:cs="Times New Roman"/>
          <w:b/>
          <w:sz w:val="28"/>
          <w:szCs w:val="28"/>
        </w:rPr>
        <w:t>2161 «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расходных обязательств муниципальных районов (городских округов)-оплата труда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963DE">
        <w:rPr>
          <w:rFonts w:ascii="Times New Roman" w:hAnsi="Times New Roman" w:cs="Times New Roman"/>
          <w:sz w:val="28"/>
          <w:szCs w:val="28"/>
        </w:rPr>
        <w:t xml:space="preserve">при плане 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8085,33 рублей , составили 8085,33 рублей или 100 процентов от годовых бюджетных назначений , данные средства направлены на оплату труда.</w:t>
      </w:r>
    </w:p>
    <w:p w:rsidR="008963DE" w:rsidRPr="005F6E7D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  -расходы по целевой статье 99900</w:t>
      </w:r>
      <w:r w:rsidRPr="008963D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963DE">
        <w:rPr>
          <w:rFonts w:ascii="Times New Roman" w:hAnsi="Times New Roman" w:cs="Times New Roman"/>
          <w:b/>
          <w:sz w:val="28"/>
          <w:szCs w:val="28"/>
        </w:rPr>
        <w:t>2162 «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расходных обязательств муниципальных районов (городских округов)-начисления на оплату труда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963DE">
        <w:rPr>
          <w:rFonts w:ascii="Times New Roman" w:hAnsi="Times New Roman" w:cs="Times New Roman"/>
          <w:sz w:val="28"/>
          <w:szCs w:val="28"/>
        </w:rPr>
        <w:t>при плане 2441,76 рублей , составили 2441,76 рублей или 100 процентов от уточненных годовых назначений денежные средства направлены на начисления на  оплату труда .</w:t>
      </w:r>
    </w:p>
    <w:p w:rsidR="008963DE" w:rsidRPr="005F6E7D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Расходы по подразделу 0106 «Обеспечение деятельности финансовых, налоговых и таможенных органов и органов финансового (финансово-бюджетного) надзора»</w:t>
      </w:r>
      <w:r w:rsidRPr="008963DE">
        <w:rPr>
          <w:rFonts w:ascii="Times New Roman" w:hAnsi="Times New Roman" w:cs="Times New Roman"/>
          <w:sz w:val="28"/>
          <w:szCs w:val="28"/>
        </w:rPr>
        <w:t xml:space="preserve">  составили 100% от плана 33410,0 рублей. Расходы произведены согласно соглашения от 28 февраля 2012 года №288 о передаче Контрольному органу МО «Прибайкальский» район»Контрольно-счетной палате, полномочий Контрольно счетного органа муниципального образования «Гремячинское» сельское поселение по осуществлению внешнего муниципального финансового контроля.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По подразделу 0113 «Другие общегосударственные вопросы»</w:t>
      </w:r>
      <w:r w:rsidRPr="008963DE">
        <w:rPr>
          <w:rFonts w:ascii="Times New Roman" w:hAnsi="Times New Roman" w:cs="Times New Roman"/>
          <w:sz w:val="28"/>
          <w:szCs w:val="28"/>
        </w:rPr>
        <w:t xml:space="preserve"> расходы составили 1821437,66 рублей при плане 1821437,66 или 100,0 процентов от уточненных годовых назначений, из них: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</w:t>
      </w: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 871</w:t>
      </w:r>
      <w:r w:rsidRPr="008963DE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8963DE">
        <w:rPr>
          <w:rFonts w:ascii="Times New Roman" w:hAnsi="Times New Roman" w:cs="Times New Roman"/>
          <w:b/>
          <w:sz w:val="28"/>
          <w:szCs w:val="28"/>
        </w:rPr>
        <w:t>0</w:t>
      </w:r>
      <w:r w:rsidRPr="008963DE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8963DE">
        <w:rPr>
          <w:rFonts w:ascii="Times New Roman" w:hAnsi="Times New Roman" w:cs="Times New Roman"/>
          <w:b/>
          <w:sz w:val="28"/>
          <w:szCs w:val="28"/>
        </w:rPr>
        <w:t>0110 «оказание содействия в подготовке и проведении общероссийского голосования по вопросу одобрения изменений в Конституцию Российской Федерации о его подготовке проведении на территории Республики Бурятия»</w:t>
      </w:r>
      <w:r w:rsidRPr="008963DE">
        <w:rPr>
          <w:rFonts w:ascii="Times New Roman" w:hAnsi="Times New Roman" w:cs="Times New Roman"/>
          <w:sz w:val="28"/>
          <w:szCs w:val="28"/>
        </w:rPr>
        <w:t xml:space="preserve">  при плане 18700,0 рублей фактические расходы составили 18700, рублей. Данные денежные средства направлены на оплату договора услуг, который включает в себя осуществление функции водителя при проведении общероссийского голосования для голосовании в помещении в день голосования, при проведении голосования до дня голосования, при подсчете голосов и установления итогов голосования.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3D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63DE" w:rsidRPr="008963DE" w:rsidRDefault="008963DE" w:rsidP="00896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896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расходы по целевой статье 9990013590 «Учреждения по обеспечению хозяйственного обслуживания» </w:t>
      </w:r>
      <w:r w:rsidRPr="008963DE">
        <w:rPr>
          <w:rFonts w:ascii="Times New Roman" w:hAnsi="Times New Roman" w:cs="Times New Roman"/>
          <w:sz w:val="28"/>
          <w:szCs w:val="28"/>
        </w:rPr>
        <w:t>при плане 1530878,43 рублей ,составили 1530878,43 рублей</w:t>
      </w:r>
      <w:r w:rsidRPr="008963DE">
        <w:rPr>
          <w:rFonts w:ascii="Times New Roman" w:hAnsi="Times New Roman" w:cs="Times New Roman"/>
          <w:sz w:val="28"/>
          <w:szCs w:val="28"/>
        </w:rPr>
        <w:tab/>
        <w:t xml:space="preserve"> или  100процентов от годовых бюджетных назначений, в том числе по видам расходов:</w:t>
      </w:r>
    </w:p>
    <w:p w:rsidR="008963DE" w:rsidRPr="008963DE" w:rsidRDefault="008963DE" w:rsidP="008963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Фонд оплаты труда учреждений 111</w:t>
      </w:r>
      <w:r w:rsidRPr="008963DE">
        <w:rPr>
          <w:rFonts w:ascii="Times New Roman" w:hAnsi="Times New Roman" w:cs="Times New Roman"/>
          <w:sz w:val="28"/>
          <w:szCs w:val="28"/>
        </w:rPr>
        <w:t>: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заработная плата при плане 909524,74 рубля, расходы составили 909524,74 рубля или 100 процентов от годовых бюджетных назначений;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Взносы по обязательному социальному страхованию на выплаты по оплате труда работников и иные выплаты работникам учреждений 119: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начисления на выплаты по оплате труда при плане 272419,06 рублей расходы составили 272419,06 рублей или 100 процентов от годовых бюджетных назначений.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Закупка товаров, работ, услуг в сфере информационно-коммуникационных технологий     ВР 242(186347,16 рублей):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- услуги связи при плане 54627,58 рублей, расходы составили 54627,58 рублей или 100 процентов от годовых бюджетных назначений (согласно договора с ПАО «Ростелеком№ №44000323 от 11.02.2020 года);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- работы и услуги по содержанию имущества при плане 3000,00 рублей, факт 3000,00 рублей  или 100 процентов от уточненных годовых назначений, данные средства направлены на заправку картриджей ИП Кальсин. 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-  прочие услуги при плане 128719,58 рублей, расходы составили 128719,58 рублей или 100 процентов от бюджетных годовых назначений, из них: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           ● приобретение ЭЦП для сдачи отчетности во внебюджетные фонды ЗАО «Производственная фирма «СКБ Контур»- 9698,0рублей;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           ●  информационные услуги 1 С бухгалтерия (Байкал-Софт) – 100221,58 рубль. 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           ●  за введение сайта МО «Гремячинское» (ООО «Главтехцентр»)- 18800,0 рублей.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Прочая закупка товаров, работ и услуг для государственных нужд ВР 244(157159,99 рублей)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  прочие услуги при плане 8674,99 рубля, расходы составили 8674,99 рубля или 100 процентов от годовых бюджетных назначений, из них: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●автострахования автомобиля Росгосстрах- 2267,09 рублей;</w:t>
      </w:r>
    </w:p>
    <w:p w:rsidR="008963DE" w:rsidRPr="008963DE" w:rsidRDefault="008963DE" w:rsidP="005F6E7D">
      <w:pPr>
        <w:tabs>
          <w:tab w:val="left" w:pos="1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          ● оплата услуг ООО «Центр охраны труда за обучение по охране труда 2 специалистов в размере 3200,00 рублей, согласно договора №91К от 01.12.2020 года</w:t>
      </w:r>
    </w:p>
    <w:p w:rsidR="008963DE" w:rsidRPr="008963DE" w:rsidRDefault="008963DE" w:rsidP="005F6E7D">
      <w:pPr>
        <w:tabs>
          <w:tab w:val="left" w:pos="1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  <w:t xml:space="preserve"> ● оплата за услуги по вывозу ТКО ООО «Экоальянс», согласно договора №230780000105 -3207,90 рублей.</w:t>
      </w:r>
    </w:p>
    <w:p w:rsidR="008963DE" w:rsidRPr="008963DE" w:rsidRDefault="008963DE" w:rsidP="005F6E7D">
      <w:pPr>
        <w:tabs>
          <w:tab w:val="left" w:pos="1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tabs>
          <w:tab w:val="left" w:pos="13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-увеличение стоимости материальных запасов при  плане 148485,00 рублей  расходы составили 148485,00 рублей или 100 процентов от годовых бюджетных. Из них: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        ● ГСМ – 118885,0 рубля(согласно договора ИП Рылов №09184014 от 25.05.2020);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        ●  Хоз.товары -2600,00 рублей;</w:t>
      </w:r>
    </w:p>
    <w:p w:rsidR="008963DE" w:rsidRPr="008963DE" w:rsidRDefault="008963DE" w:rsidP="005F6E7D">
      <w:pPr>
        <w:tabs>
          <w:tab w:val="left" w:pos="13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        ●  Канцелярские товары-14000,00 рублей;</w:t>
      </w:r>
    </w:p>
    <w:p w:rsidR="008963DE" w:rsidRPr="008963DE" w:rsidRDefault="008963DE" w:rsidP="005F6E7D">
      <w:pPr>
        <w:tabs>
          <w:tab w:val="left" w:pos="13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         ●  Приобретение зап.части для автомобиля, балка на сумму 13000,00 рублей (ООО «Янтарь»).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                       Иные бюджетные ассигнования ВР 850</w:t>
      </w:r>
      <w:r w:rsidRPr="008963DE">
        <w:rPr>
          <w:rFonts w:ascii="Times New Roman" w:hAnsi="Times New Roman" w:cs="Times New Roman"/>
          <w:sz w:val="28"/>
          <w:szCs w:val="28"/>
        </w:rPr>
        <w:t>( 5427,48):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 расходы при плане 5427,48 рублей составили 5427,48 рублей или 100 процентов от бюджетных назначений, в т.ч.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●  Оплата налога на имущество -1263,00 рубля;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    ●  Оплата пеней за несвоевременную оплату во внебюджетные фонды-4164,48 рублей.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 9990013593 «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Расходы на обеспечение деятельности (оказание услуг) учреждений хозяйственного обслуживания-электроэнергия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3DE">
        <w:rPr>
          <w:rFonts w:ascii="Times New Roman" w:hAnsi="Times New Roman" w:cs="Times New Roman"/>
          <w:sz w:val="28"/>
          <w:szCs w:val="28"/>
        </w:rPr>
        <w:t>при плане 21216,23 рублей расходы составили 21216,23 рублей или 100 процентов от годовых назначений, данные средства направлены на оплату электроэнергии согласно договора , заключенного с АО «Читаэнергосбыт» №324-00016 от 09.01.2020 года.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 9990013595 «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Расходы на обеспечение деятельности (оказание услуг) учреждений хозяйственного обслуживания - твердое топливо»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3DE">
        <w:rPr>
          <w:rFonts w:ascii="Times New Roman" w:hAnsi="Times New Roman" w:cs="Times New Roman"/>
          <w:sz w:val="28"/>
          <w:szCs w:val="28"/>
        </w:rPr>
        <w:t>при плане 51000,00 рублей исполнение составило 51000,00 рублей или 100 процентов от годовых назначений, денежные средства направлены на приобретение дров.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8963DE">
        <w:rPr>
          <w:rFonts w:ascii="Times New Roman" w:hAnsi="Times New Roman" w:cs="Times New Roman"/>
          <w:b/>
          <w:sz w:val="28"/>
          <w:szCs w:val="28"/>
        </w:rPr>
        <w:t>-расходы по целевой статье 9990</w:t>
      </w:r>
      <w:r w:rsidRPr="008963D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963DE">
        <w:rPr>
          <w:rFonts w:ascii="Times New Roman" w:hAnsi="Times New Roman" w:cs="Times New Roman"/>
          <w:b/>
          <w:sz w:val="28"/>
          <w:szCs w:val="28"/>
        </w:rPr>
        <w:t>2161 «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расходных обязательств муниципальных районов (городских округов)-оплата труда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963DE">
        <w:rPr>
          <w:rFonts w:ascii="Times New Roman" w:hAnsi="Times New Roman" w:cs="Times New Roman"/>
          <w:sz w:val="28"/>
          <w:szCs w:val="28"/>
        </w:rPr>
        <w:t xml:space="preserve">при плане 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68848,00 рублей , составили 68848,00 рублей или 100 процентов от годовых бюджетных назначений , данные средства направлены на оплату труда.</w:t>
      </w:r>
    </w:p>
    <w:p w:rsidR="008963DE" w:rsidRPr="008963DE" w:rsidRDefault="008963DE" w:rsidP="005F6E7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63DE">
        <w:rPr>
          <w:rFonts w:ascii="Times New Roman" w:hAnsi="Times New Roman" w:cs="Times New Roman"/>
          <w:b/>
          <w:sz w:val="28"/>
          <w:szCs w:val="28"/>
        </w:rPr>
        <w:t>-расходы по целевой статье 99900</w:t>
      </w:r>
      <w:r w:rsidRPr="008963D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963DE">
        <w:rPr>
          <w:rFonts w:ascii="Times New Roman" w:hAnsi="Times New Roman" w:cs="Times New Roman"/>
          <w:b/>
          <w:sz w:val="28"/>
          <w:szCs w:val="28"/>
        </w:rPr>
        <w:t>2162 «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расходных обязательств муниципальных районов (городских округов)-начисления на оплату труда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963DE">
        <w:rPr>
          <w:rFonts w:ascii="Times New Roman" w:hAnsi="Times New Roman" w:cs="Times New Roman"/>
          <w:sz w:val="28"/>
          <w:szCs w:val="28"/>
        </w:rPr>
        <w:t>при плане 20795,0 рублей , составили 20795,00 рублей или 100 процентов от уточненных годовых назначений денежные средства направлены на начисления на  оплату труда</w:t>
      </w:r>
    </w:p>
    <w:p w:rsidR="008963DE" w:rsidRPr="008963DE" w:rsidRDefault="008963DE" w:rsidP="005F6E7D">
      <w:pPr>
        <w:tabs>
          <w:tab w:val="left" w:pos="889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 999</w:t>
      </w:r>
      <w:r w:rsidRPr="008963DE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074430  «на организацию разъяснительной работы и информирование граждан российской федерации о подготовке и проведении общероссийского голосования по внесению изменений в Конституцию Российской Федерации» </w:t>
      </w:r>
      <w:r w:rsidRPr="008963DE">
        <w:rPr>
          <w:rFonts w:ascii="Times New Roman" w:hAnsi="Times New Roman" w:cs="Times New Roman"/>
          <w:sz w:val="28"/>
          <w:szCs w:val="28"/>
        </w:rPr>
        <w:t>при плане 110000,0 рублей, фактические расходы составили 110000,00 рублей или 100 процентов от годовых бюджетных назначений. Данные средства направлены на оплату договоров услуг при проведении общероссийского голосования по внесению изменений в Конституцию Российской Федерации , в т.ч. 55000,00 рублей услуги агитаторов,  55000,0 рублей услуги наблюдателей.</w:t>
      </w:r>
    </w:p>
    <w:p w:rsidR="008963DE" w:rsidRPr="005F6E7D" w:rsidRDefault="008963DE" w:rsidP="005F6E7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63DE" w:rsidRPr="005F6E7D" w:rsidRDefault="008963DE" w:rsidP="005F6E7D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63DE">
        <w:rPr>
          <w:rFonts w:ascii="Times New Roman" w:hAnsi="Times New Roman" w:cs="Times New Roman"/>
          <w:b/>
          <w:i/>
          <w:sz w:val="28"/>
          <w:szCs w:val="28"/>
          <w:u w:val="single"/>
        </w:rPr>
        <w:t>0200 «Национальная оборона»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 при плане 137400,00рублей исполнение 100%. Расходы произведены на осуществление первичного воинского учета на территориях, где отсутствуют военные комиссариаты, из них: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● заработная плата  - 98896,20 рублей;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● начисления на оплату труда  -29862,33 рублей;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●увеличение стоимости материальных запасов -8641,47 рубль, данные средства направлены на приобретение канцелярских товаров.            </w:t>
      </w:r>
    </w:p>
    <w:p w:rsidR="008963DE" w:rsidRPr="008963DE" w:rsidRDefault="008963DE" w:rsidP="005F6E7D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63DE" w:rsidRPr="005F6E7D" w:rsidRDefault="008963DE" w:rsidP="005F6E7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3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0300 «Национальная безопасность и правоохранительная деятельсность»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Расходы по подразделу 0310 «Защита населения и территории от чрезвычайных ситуаций природного и техногенного характера, пожарная безопасность» </w:t>
      </w:r>
      <w:r w:rsidRPr="008963DE">
        <w:rPr>
          <w:rFonts w:ascii="Times New Roman" w:hAnsi="Times New Roman" w:cs="Times New Roman"/>
          <w:bCs/>
          <w:iCs/>
          <w:sz w:val="28"/>
          <w:szCs w:val="28"/>
        </w:rPr>
        <w:t>были запланированы в сумме 51089,03 рублей, а фактические расходы произведены не были ,т.к. денежные средства поступили поздно 28  января (платежное поручение №404723 от 26 декабря 2020 года.)</w:t>
      </w:r>
    </w:p>
    <w:p w:rsidR="008963DE" w:rsidRPr="005F6E7D" w:rsidRDefault="008963DE" w:rsidP="005F6E7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3D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На 01.01.2021 года за администрацией МО «Гремячинское» сельское поселение согласно решения арбитражного суда №А-10-2758/2020 от 21.08.2020 года  имеется задолженность в размере 145712,65 рублей  перед АУ РБ «Байкальский  лесхоз» за работы по по привопожарному  обустройству территории МО «Гремячинское» сельское поселение.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963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0400 «Национальная экономика»</w:t>
      </w:r>
    </w:p>
    <w:p w:rsidR="008963DE" w:rsidRPr="008963DE" w:rsidRDefault="008963DE" w:rsidP="005F6E7D">
      <w:pPr>
        <w:tabs>
          <w:tab w:val="left" w:pos="375"/>
        </w:tabs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Расходы по подразделу 0409 «Дорожное хозяйство» </w:t>
      </w:r>
      <w:r w:rsidRPr="008963DE">
        <w:rPr>
          <w:rFonts w:ascii="Times New Roman" w:hAnsi="Times New Roman" w:cs="Times New Roman"/>
          <w:sz w:val="28"/>
          <w:szCs w:val="28"/>
        </w:rPr>
        <w:t xml:space="preserve">при плановых назначениях 430000,0 рублей исполнение составило 430000,0 рубля или 100процентов от уточненных годовых назначениях.  По данному подразделу произведены расходы по содержанию дорог местного значения в пределах границ поселения. Произведена  очистка дорог от снежного покрова и грейдеровка дорог в следующих селах: .Котокель, Черемушки, Исток, Ярцы, Гремячинск. 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5F6E7D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63DE">
        <w:rPr>
          <w:rFonts w:ascii="Times New Roman" w:hAnsi="Times New Roman" w:cs="Times New Roman"/>
          <w:b/>
          <w:i/>
          <w:sz w:val="28"/>
          <w:szCs w:val="28"/>
          <w:u w:val="single"/>
        </w:rPr>
        <w:t>0500 «Жилищно-коммунальное хозяйство»</w:t>
      </w: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63DE" w:rsidRPr="008963DE" w:rsidRDefault="008963DE" w:rsidP="005F6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  <w:t>Расходы по данному разделу составили 1213789,01 рублей при плановых назначениях 1213789,01 рублей или 100,0процентовот уточненных годовых назначений. Данные средства проведены по подразделу 0503 «Благоустройство», в.т.ч. по целевым статьям:</w:t>
      </w:r>
    </w:p>
    <w:p w:rsidR="008963DE" w:rsidRPr="008963DE" w:rsidRDefault="008963DE" w:rsidP="005F6E7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99923100 «Расходы на уличное освещение» </w:t>
      </w:r>
      <w:r w:rsidRPr="008963DE">
        <w:rPr>
          <w:rFonts w:ascii="Times New Roman" w:hAnsi="Times New Roman" w:cs="Times New Roman"/>
          <w:sz w:val="28"/>
          <w:szCs w:val="28"/>
        </w:rPr>
        <w:t>составили 19983,01 рубля при плановых назначениях 19983,01 рубля  или 100,0 процентов от уточненных годовых назначений.  Данные денежные средства направлены на оплату пеней за несвоевременную оплат электроэнергии по уличному освещению в размере 17893,01 и госпошлина в размере 2000,00 рублей, согласно Решения арбитражного суда №А10-5531/2019 от 05.02.2020 года.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99923300 «Расходы на содержание мест захоронения» </w:t>
      </w:r>
      <w:r w:rsidRPr="008963DE">
        <w:rPr>
          <w:rFonts w:ascii="Times New Roman" w:hAnsi="Times New Roman" w:cs="Times New Roman"/>
          <w:sz w:val="28"/>
          <w:szCs w:val="28"/>
        </w:rPr>
        <w:t>составили 20000,00  рублей при плане 20000,00 рублей или 100 процентов от годовых бюджетных назначений. Данные денежные средства на направлены оплату услуг по договору подряда на выполнение кадастровых работ №70/</w:t>
      </w:r>
      <w:r w:rsidRPr="008963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63DE">
        <w:rPr>
          <w:rFonts w:ascii="Times New Roman" w:hAnsi="Times New Roman" w:cs="Times New Roman"/>
          <w:sz w:val="28"/>
          <w:szCs w:val="28"/>
        </w:rPr>
        <w:t xml:space="preserve"> от 05.12.2020 года  (ИП Дарханова М.С.)за изготовление межевого плана в связи с образованием земельных участков под места захоронения в следующих селах: Гремячинск, Исток, Черемушки, Котокель.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3DE" w:rsidRPr="008963DE" w:rsidRDefault="008963DE" w:rsidP="005F6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9990023400 « Расходы на проведения мероприятий по благоустройству» Прочая закупка товаров, работ и услуг ВР </w:t>
      </w:r>
      <w:r w:rsidRPr="008963DE">
        <w:rPr>
          <w:rFonts w:ascii="Times New Roman" w:hAnsi="Times New Roman" w:cs="Times New Roman"/>
          <w:b/>
          <w:sz w:val="28"/>
          <w:szCs w:val="28"/>
        </w:rPr>
        <w:lastRenderedPageBreak/>
        <w:t>244(39633,00)</w:t>
      </w:r>
      <w:r w:rsidRPr="008963DE">
        <w:rPr>
          <w:rFonts w:ascii="Times New Roman" w:hAnsi="Times New Roman" w:cs="Times New Roman"/>
          <w:sz w:val="28"/>
          <w:szCs w:val="28"/>
        </w:rPr>
        <w:t xml:space="preserve"> составили 39633,00  рублей  при плане 78700,0 рублей или 100 процентов от годовых бюджетных назначений. Данные денежные средства были израсходованы :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963DE">
        <w:rPr>
          <w:rFonts w:ascii="Times New Roman" w:hAnsi="Times New Roman" w:cs="Times New Roman"/>
          <w:sz w:val="28"/>
          <w:szCs w:val="28"/>
        </w:rPr>
        <w:t>● противоклещевая обработка ФБ УЗ «Центр гигиены и эпидемиологии в РБ в Баргузинском районе»  парковой зоны в с.Гремячинск, согласно договора №23 от 01.04.2020 года на сумму 3933,00 рубя;</w:t>
      </w:r>
    </w:p>
    <w:p w:rsidR="008963DE" w:rsidRPr="008963DE" w:rsidRDefault="008963DE" w:rsidP="0077311F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ab/>
      </w:r>
      <w:r w:rsidRPr="008963DE">
        <w:rPr>
          <w:rFonts w:ascii="Times New Roman" w:hAnsi="Times New Roman" w:cs="Times New Roman"/>
          <w:sz w:val="28"/>
          <w:szCs w:val="28"/>
        </w:rPr>
        <w:t>●изготовление уличных указателей, номеров домов в количестве 796 штук, согласно договора №220 от 29.12.2020 года(ООО Байкалтехпроект) на сумму 35700,00 рублей.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999006290 «На частичную компенсацию расходов по подготовке к празднованию 75-й годовщины Победы в Великой Отечественной войне» </w:t>
      </w:r>
      <w:r w:rsidRPr="008963DE">
        <w:rPr>
          <w:rFonts w:ascii="Times New Roman" w:hAnsi="Times New Roman" w:cs="Times New Roman"/>
          <w:sz w:val="28"/>
          <w:szCs w:val="28"/>
        </w:rPr>
        <w:t>при плане 50000,0 рублей расходы составили 50000,00 рублей или 100 процентов от годовых бюджетных назначений.  Данные денежные средства израсходованы: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-приобретение венка в количестве 2 шт. на сумму 3730,00 рублей(для возложения к памятнику погибшим в годы ВОВ);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-приобретение баннеров для оформления площадки для митинга к 9 мая в количестве 5 штук на сумму 4525,00 рублей; 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-оплата ПАО»Республиканская типография» за изготовление листовки к 9 мая в количестве 500 штук на сумму 2700,00 рублей;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-приобретение наклейки с символикой 9 мая на сумму 320,00 рублей;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-краска в ассортименте для покраски военной техники к 9 мая на сумму 9097,00 рублей;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-приобретение живых цветов в количестве 30 шт. на сумму 1500,00 рублей(для возложения к памятнику на 9 мая);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-приобретение продуктовых наборов вдовам, участникам ВОВ и труженикам тыла в количестве 11 штук на сумму 17128 рублей;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-вручение конвертов с деньгами участникам ВОВ и труженикам тыла по 1000,00 рублей 11 человек на сумму 11000,00 рублей.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9990074030 «Финансовая поддержка ТОС посредством республиканского конкурса "Лучшее территориальное общественное самоуправление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 xml:space="preserve">"» </w:t>
      </w:r>
      <w:r w:rsidRPr="008963DE">
        <w:rPr>
          <w:rFonts w:ascii="Times New Roman" w:hAnsi="Times New Roman" w:cs="Times New Roman"/>
          <w:sz w:val="28"/>
          <w:szCs w:val="28"/>
        </w:rPr>
        <w:t>при плане 200000,00 рублей расходы составили 200000,0 рублей или 100 процентов от годовых назначений. По результатам конкурса лучшее общественное самоуправление ТОС «Гремячинский» занял 1 место. Данному ТОСу были выделены денежные средства в размере 200000,00 рублей. Данные денежные средства потрачены  на ремонт мемориала Победы, в.т.ч.: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lastRenderedPageBreak/>
        <w:t>- приобретение материалов на сумму 59125,00 рублей, согласно договора подряда б/н от 14.08.2020 года ООО «СТК»;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-доставка материалов на сумму 25000,00 рублей, согласно договора подряда б/н от 14.08.2020 года ООО «СТК»;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-оплата услуг по ремонту памятника на сумму 100875,00 рублей, согласно договора подряда б/н от 14.08.2020 года ООО «СТК»;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-приобретение гранитных плит в количестве 3 штук на сумму 15000,00 рублей.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63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63DE">
        <w:rPr>
          <w:rFonts w:ascii="Times New Roman" w:hAnsi="Times New Roman" w:cs="Times New Roman"/>
          <w:b/>
          <w:sz w:val="28"/>
          <w:szCs w:val="28"/>
        </w:rPr>
        <w:t>9990074410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«ИМБТ на первоочередные расходы»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3DE">
        <w:rPr>
          <w:rFonts w:ascii="Times New Roman" w:hAnsi="Times New Roman" w:cs="Times New Roman"/>
          <w:sz w:val="28"/>
          <w:szCs w:val="28"/>
        </w:rPr>
        <w:t>при плане 391595,00 рублей расходы составили 391595,00 рублей или 100 процентов от годовых назначений. Данные денежные средства израсходованы на благоустройство сел: Гремячинск, Исток, Ярцы, Котокель, Черемушки согласно заключенного соглашения между Администрацией МО «Гремячинское» сельское поселение и финансовым управлением МО «Прибайкальский район» №01П/20 от 30.07.2020 года, в т.ч.: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●Гремячинск строительство ледового катка в сумме 258646,0 рублей, в.т.ч.: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-приобретение пиломатериала на сумму 252446,00 рублей у ИП Михалев ДИ, закуплено доска лиственница 13,76 м3/175226,0 рублей и брус лиственница 5,94 м3/77220 рублей;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-приобретение саморезов на сумму 6200,00 рублей.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●Ярцы приобретение игрового уличного оборудования в сумме 24777,0 рублей: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-приобретение шведской стенки с кольцом в сумме 11250,0 рублей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-приобретение рукоход Т-8 в сумме 24777,00 рублей.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●Черемушки ремонт ограждения кладбища в сумме 20849,0 рублей в т.ч.: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-приобретение пиломатериала прожилины 1,28 м3 на сумму 11549 рублей (ИП Коциенко Д.В.)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-приобретение пиломатериала столбы 31 штука на сумму 9300,00 рублей.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●Исток ремонт памятника погибшим воинам в годы ВОВ в сумме 42906,0 рублей в сумме: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-приобретение материалов на 23106,00 рублей согласно договора подряда б/н от 14.08.2020 года ИП Попов К.А.    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-выполнение работ по ремонту на сумму 22000,00 рублей, согласно договора подряда б/н от 14.08.2020 года ИП Попов К.А.    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●Котокель вывоз мусора с территории кладбища 44417,0 рублей, в т.ч.: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lastRenderedPageBreak/>
        <w:t>-услуги по вывозу мусора 24м3 на сумму 9600,00 рублей, согласно гражданско-правового договора б/н от 01.10.2020 года МУП «Туркинское»;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-услуги специализированной техники для сбора, погрузки мусора, согласно договора № 100920 от 10.09.2020 года АО «Особая экономическая зона «Байкальская гавань» на сумму 31375,0 рублей, в.ч.;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-приобретение перчаток на сумму 900 рублей;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-приобретение мешков под мусор на сумму 2542 рублей.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3DE" w:rsidRPr="008963DE" w:rsidRDefault="008963DE" w:rsidP="0077311F">
      <w:pPr>
        <w:tabs>
          <w:tab w:val="left" w:pos="1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63DE" w:rsidRPr="008963DE" w:rsidRDefault="008963DE" w:rsidP="0077311F">
      <w:pPr>
        <w:tabs>
          <w:tab w:val="left" w:pos="12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99900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2140 Развитие общественной инфраструктуры, капитальный ремонт, реконструкция, строительство объектов образования физической культуры и спорта, культуры,дорожного хозяйства, жилищно-коммунального хозяйства 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>при плане 492578,00 рублей фактические расходы составили 492578,00 рублей или 100 процентов от уточненных назначений, из них: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3DE">
        <w:rPr>
          <w:rFonts w:ascii="Times New Roman" w:hAnsi="Times New Roman" w:cs="Times New Roman"/>
          <w:color w:val="000000"/>
          <w:sz w:val="28"/>
          <w:szCs w:val="28"/>
        </w:rPr>
        <w:t>-приобретение и установка уличного игрового оборудования в с.Исток, согласно договора б/н от 14.08.2020 года ООО «Разнобыт» на сумму 246289,00 рублей;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color w:val="000000"/>
          <w:sz w:val="28"/>
          <w:szCs w:val="28"/>
        </w:rPr>
        <w:t>-приобретение и установка уличного игрового оборудования в с.Котокель, согласно договора б/н от 14.08.2020 года ООО « Декор» на сумму 246289,00 рублей.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3DE" w:rsidRPr="008963DE" w:rsidRDefault="008963DE" w:rsidP="0077311F">
      <w:pPr>
        <w:tabs>
          <w:tab w:val="left" w:pos="12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3DE" w:rsidRPr="008963DE" w:rsidRDefault="008963DE" w:rsidP="0077311F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63DE" w:rsidRPr="008963DE" w:rsidRDefault="008963DE" w:rsidP="0077311F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63DE">
        <w:rPr>
          <w:rFonts w:ascii="Times New Roman" w:hAnsi="Times New Roman" w:cs="Times New Roman"/>
          <w:b/>
          <w:i/>
          <w:sz w:val="28"/>
          <w:szCs w:val="28"/>
          <w:u w:val="single"/>
        </w:rPr>
        <w:t>0800 «Культура и  кинематография».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  <w:t>Общие расходы по данному разделу составили 2958765,79 рублей при плане 2958765,79рублей или 100% от уточненных плановых назначений, из них: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Расходы на обеспечение деятельности (оказание услуг) учреждений культуры (дома культуры, другие учреждения культуры)по целевой статье9990013110</w:t>
      </w:r>
      <w:r w:rsidRPr="008963DE">
        <w:rPr>
          <w:rFonts w:ascii="Times New Roman" w:hAnsi="Times New Roman" w:cs="Times New Roman"/>
          <w:sz w:val="28"/>
          <w:szCs w:val="28"/>
        </w:rPr>
        <w:t>составили 6825,00 рублей при плане 6825,00 рублей или 100 процентов от годовых уточненных назначениях, из них: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  оплата по договору №90К от 01.12.2020 года за обчение по охране труда директора МКУ «Гремячинский ХТО» план 1600,00 рублей, фактические расходы составили 1600,00 рублей;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-оплата за вывоз мусора ООО «Экоальянс» согласно договора№ 230780000104 от 01.12.2020 года план 3701,40 рубль, фактические расходы составили 3701,40 рубль;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lastRenderedPageBreak/>
        <w:t xml:space="preserve">услуги связи план 6825,00 рубля фактические расходы составили 6825,00 рубля или 100,0 процентов от годовых назначений (согласно договора с ПАО «Ростелеком» №324-00320 от 10.01.2020 года»; </w:t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 «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Расходы на обеспечение деятельности (оказание услуг) учреждений культуры (дома культуры, другие учреждения культуры)- твердое топливо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 9990013115 </w:t>
      </w:r>
      <w:r w:rsidRPr="008963DE">
        <w:rPr>
          <w:rFonts w:ascii="Times New Roman" w:hAnsi="Times New Roman" w:cs="Times New Roman"/>
          <w:sz w:val="28"/>
          <w:szCs w:val="28"/>
        </w:rPr>
        <w:t>составили 57000,00 рублей при плане 57000,0рублей или 100 процентов от уточненных годовых назначений. Денежные средства направлены на приобретение дров.</w:t>
      </w:r>
    </w:p>
    <w:p w:rsidR="008963DE" w:rsidRPr="008963DE" w:rsidRDefault="008963DE" w:rsidP="0077311F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 Расходы по целевой статье 99962010 « межбюджетные трансферты,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</w:t>
      </w:r>
      <w:r w:rsidRPr="008963DE">
        <w:rPr>
          <w:rFonts w:ascii="Times New Roman" w:hAnsi="Times New Roman" w:cs="Times New Roman"/>
          <w:sz w:val="28"/>
          <w:szCs w:val="28"/>
        </w:rPr>
        <w:t>составили 99300,0 рублей, при плане 99300,0 рублей или 100 процентов от годовых бюджетных назначений. Данные расходы производились на основании заключенного соглашения между МО «Прибайкальский район» и МО «Гремячинское» сельское поселение от 25.12.2014 года, из них: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- услуги связи план 26750,0 рублей. фактические расходы составили 26750,0 рублей или 100 процентов от годовых бюджетных назначений (согласно договора с ПАО «Ростелеком» №4400295 от 10.01.2020 года) ;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- прочие работы, услуги план 15000,0, рублей, фактические расходы составили 15000,0 рублей  подписка периодической печати;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- увеличение стоимости основных средств план 2000,0 рублей, фактические расходы составили 20000,0 рублей или 100 процентов от бюджетных годовых назначений. Данные средства израсходованы на приобретение книжного фонда.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- увеличение стоимости материальных запасов план 6750,0 рублей, фактические расходы составили 6750,0 рублей или 100 процентов от годовых бюджетных назначений, из них: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●приобретение хозяйственных  товаров – 3000,00 рублей.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● канцелярские товары 3750,0 рублей.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</w:t>
      </w: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 9990062011 «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значения в соответствии с заключенными соглашениями" - оплата труда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963DE">
        <w:rPr>
          <w:rFonts w:ascii="Times New Roman" w:hAnsi="Times New Roman" w:cs="Times New Roman"/>
          <w:sz w:val="28"/>
          <w:szCs w:val="28"/>
        </w:rPr>
        <w:t>составили 156600,0 рублей при плане 156600,00 рублей или 100 процентов от годовых бюджетных назначений. Денежные средства израсходованы на выплату заработной платы.</w:t>
      </w:r>
    </w:p>
    <w:p w:rsidR="008963DE" w:rsidRPr="008963DE" w:rsidRDefault="008963DE" w:rsidP="008963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</w:t>
      </w: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 9990062012 «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 – начисления оплату труда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963DE">
        <w:rPr>
          <w:rFonts w:ascii="Times New Roman" w:hAnsi="Times New Roman" w:cs="Times New Roman"/>
          <w:sz w:val="28"/>
          <w:szCs w:val="28"/>
        </w:rPr>
        <w:t>составили 47300,00 рублей при плане 47300,00 рублей или 100 процентов от годовых бюджетных назначений. Денежные средства израсходованы на начисления по оплате труда.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</w:t>
      </w: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 9990062013 «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 – электроэнергия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963DE">
        <w:rPr>
          <w:rFonts w:ascii="Times New Roman" w:hAnsi="Times New Roman" w:cs="Times New Roman"/>
          <w:sz w:val="28"/>
          <w:szCs w:val="28"/>
        </w:rPr>
        <w:t>составили 17500,0 рублей при плане 17500,0 рублей или 100 процентов от годовых бюджетных назначений. Денежные средства израсходованы на оплату электроэнергии, согласно договора с АО «Читаэнергосбыт» №324-00320 от 10.01.2020 года.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 9990062015 «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 – твердое топливо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963DE">
        <w:rPr>
          <w:rFonts w:ascii="Times New Roman" w:hAnsi="Times New Roman" w:cs="Times New Roman"/>
          <w:sz w:val="28"/>
          <w:szCs w:val="28"/>
        </w:rPr>
        <w:t>составили 12000,0 рублей при плане 12000,0 рублей или 100 процентов от годовых бюджетных назначений. Денежные средства израсходованы на приобретение дров.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 «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Иные межбюджетные трансферты бюджетам муниципальных образований сельских поселений на обеспечение оплаты труда в отрасли "Культура"-оплата труда» 9990062031 </w:t>
      </w:r>
      <w:r w:rsidRPr="008963DE">
        <w:rPr>
          <w:rFonts w:ascii="Times New Roman" w:hAnsi="Times New Roman" w:cs="Times New Roman"/>
          <w:sz w:val="28"/>
          <w:szCs w:val="28"/>
        </w:rPr>
        <w:t>составили 1019038,90 рублей при плане 1019038,90 рублей или 100 процентов от годовых бюджетных назначений. Денежные средства израсходованы на оплату труда.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 «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Иные межбюджетные трансферты бюджетам муниципальных образований сельских поселений на обеспечение оплаты труда в отрасли "Культура"-оплата 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труда»9990062032  </w:t>
      </w:r>
      <w:r w:rsidRPr="008963DE">
        <w:rPr>
          <w:rFonts w:ascii="Times New Roman" w:hAnsi="Times New Roman" w:cs="Times New Roman"/>
          <w:sz w:val="28"/>
          <w:szCs w:val="28"/>
        </w:rPr>
        <w:t>составили 307761,10 рублей при плане 307761,10 рублей или 100 процентов от годовых бюджетных назначений. Денежные средства израсходованы на начисления по оплате труда.</w:t>
      </w:r>
    </w:p>
    <w:p w:rsidR="008963DE" w:rsidRPr="008963DE" w:rsidRDefault="008963DE" w:rsidP="008963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 Обеспечение развития и укрепления материально-технической базы домов культуры в населенных пунктах с числом жителей до 50 тысяч человек» 999000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4670 </w:t>
      </w:r>
      <w:r w:rsidRPr="008963DE">
        <w:rPr>
          <w:rFonts w:ascii="Times New Roman" w:hAnsi="Times New Roman" w:cs="Times New Roman"/>
          <w:sz w:val="28"/>
          <w:szCs w:val="28"/>
        </w:rPr>
        <w:t>составили 95000,00 рублей при плане 95000,0 рублей или 100 процентов от годовых бюджетных назначений. Денежные средства израсходованы на приобретение театральных  кресел (</w:t>
      </w:r>
      <w:r w:rsidR="00D80FB5">
        <w:rPr>
          <w:rFonts w:ascii="Times New Roman" w:hAnsi="Times New Roman" w:cs="Times New Roman"/>
          <w:sz w:val="28"/>
          <w:szCs w:val="28"/>
        </w:rPr>
        <w:t xml:space="preserve"> ИП Соктоев)  в МКУ «Гремячински</w:t>
      </w:r>
      <w:r w:rsidRPr="008963DE">
        <w:rPr>
          <w:rFonts w:ascii="Times New Roman" w:hAnsi="Times New Roman" w:cs="Times New Roman"/>
          <w:sz w:val="28"/>
          <w:szCs w:val="28"/>
        </w:rPr>
        <w:t>й КИЦ» 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 99900</w:t>
      </w:r>
      <w:r w:rsidRPr="008963D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2341 </w:t>
      </w:r>
      <w:r w:rsidRPr="008963DE">
        <w:rPr>
          <w:rFonts w:ascii="Times New Roman" w:hAnsi="Times New Roman" w:cs="Times New Roman"/>
          <w:sz w:val="28"/>
          <w:szCs w:val="28"/>
        </w:rPr>
        <w:t>«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Повышение средней заработной платы работников муниципальных учреждений культуры - оплата труда</w:t>
      </w:r>
      <w:r w:rsidRPr="008963DE">
        <w:rPr>
          <w:rFonts w:ascii="Times New Roman" w:hAnsi="Times New Roman" w:cs="Times New Roman"/>
          <w:b/>
          <w:sz w:val="28"/>
          <w:szCs w:val="28"/>
        </w:rPr>
        <w:t>»</w:t>
      </w:r>
      <w:r w:rsidRPr="008963DE">
        <w:rPr>
          <w:rFonts w:ascii="Times New Roman" w:hAnsi="Times New Roman" w:cs="Times New Roman"/>
          <w:sz w:val="28"/>
          <w:szCs w:val="28"/>
        </w:rPr>
        <w:t xml:space="preserve"> при плане 899543,40 рублей расходы составили 899543,40 рублей или 100 процентов от уточненных годовых назначений. Данные средства направлены на оплату труда.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Расходы по целевой статье 99900</w:t>
      </w:r>
      <w:r w:rsidRPr="008963D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2342 </w:t>
      </w:r>
      <w:r w:rsidRPr="008963DE">
        <w:rPr>
          <w:rFonts w:ascii="Times New Roman" w:hAnsi="Times New Roman" w:cs="Times New Roman"/>
          <w:sz w:val="28"/>
          <w:szCs w:val="28"/>
        </w:rPr>
        <w:t>«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963DE">
        <w:rPr>
          <w:rFonts w:ascii="Times New Roman" w:hAnsi="Times New Roman" w:cs="Times New Roman"/>
          <w:b/>
          <w:color w:val="000000"/>
          <w:sz w:val="28"/>
          <w:szCs w:val="28"/>
        </w:rPr>
        <w:t>Повышение средней заработной платы работников муниципальных учреждений культуры – начисления на оплату труда</w:t>
      </w:r>
      <w:r w:rsidRPr="008963DE">
        <w:rPr>
          <w:rFonts w:ascii="Times New Roman" w:hAnsi="Times New Roman" w:cs="Times New Roman"/>
          <w:b/>
          <w:sz w:val="28"/>
          <w:szCs w:val="28"/>
        </w:rPr>
        <w:t>»</w:t>
      </w:r>
      <w:r w:rsidRPr="008963DE">
        <w:rPr>
          <w:rFonts w:ascii="Times New Roman" w:hAnsi="Times New Roman" w:cs="Times New Roman"/>
          <w:sz w:val="28"/>
          <w:szCs w:val="28"/>
        </w:rPr>
        <w:t xml:space="preserve"> при плане 271696,60 рублей расходы составили 271696,60 рублей или 100 процентов от уточненных годовых назначений. Данные средства направлены на начисления по оплате труда.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3DE" w:rsidRPr="0077311F" w:rsidRDefault="008963DE" w:rsidP="0077311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</w:r>
      <w:r w:rsidRPr="008963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1003«Социальная политика»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963DE" w:rsidRPr="008963DE" w:rsidRDefault="008963DE" w:rsidP="0077311F">
      <w:pPr>
        <w:tabs>
          <w:tab w:val="left" w:pos="510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3DE">
        <w:rPr>
          <w:rFonts w:ascii="Times New Roman" w:hAnsi="Times New Roman" w:cs="Times New Roman"/>
          <w:bCs/>
          <w:iCs/>
          <w:sz w:val="28"/>
          <w:szCs w:val="28"/>
        </w:rPr>
        <w:t xml:space="preserve">Исполнение в 2020 году по целевой статье 9990073180 «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 составило при плане 6440,0 рубль исполнение </w:t>
      </w:r>
      <w:r w:rsidRPr="008963DE">
        <w:rPr>
          <w:rFonts w:ascii="Times New Roman" w:hAnsi="Times New Roman" w:cs="Times New Roman"/>
          <w:bCs/>
          <w:iCs/>
          <w:sz w:val="28"/>
          <w:szCs w:val="28"/>
        </w:rPr>
        <w:tab/>
        <w:t>составили 6440,0 рублей или 100 процентов от годовых назначений. Выплачены денежные средства на оплату коммунальных услуг директору МБУ «Гремячинский КИЦ» Гончар А.И.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963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1100«Физическая культура  и спорт»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ab/>
      </w:r>
    </w:p>
    <w:p w:rsidR="008963DE" w:rsidRPr="008963DE" w:rsidRDefault="008963DE" w:rsidP="007731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3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Исполнение в 2020 году по разделу «</w:t>
      </w:r>
      <w:r w:rsidRPr="008963DE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>» составило 65774,25рублей при плановых назначениях 65774,25 или 100% от плановых назначений.</w:t>
      </w:r>
    </w:p>
    <w:p w:rsidR="008963DE" w:rsidRPr="008963DE" w:rsidRDefault="008963DE" w:rsidP="007731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63DE" w:rsidRPr="008963DE" w:rsidRDefault="008963DE" w:rsidP="00896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3DE" w:rsidRPr="008963DE" w:rsidRDefault="008963DE" w:rsidP="0077311F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По целевой статье«Расходы на содержание инструкторов по физической культуре и спорту» </w:t>
      </w:r>
      <w:r w:rsidRPr="008963DE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 xml:space="preserve">65774,25 </w:t>
      </w:r>
      <w:r w:rsidRPr="008963DE">
        <w:rPr>
          <w:rFonts w:ascii="Times New Roman" w:hAnsi="Times New Roman" w:cs="Times New Roman"/>
          <w:sz w:val="28"/>
          <w:szCs w:val="28"/>
        </w:rPr>
        <w:t xml:space="preserve">рублей при плане </w:t>
      </w:r>
      <w:r w:rsidRPr="008963DE">
        <w:rPr>
          <w:rFonts w:ascii="Times New Roman" w:hAnsi="Times New Roman" w:cs="Times New Roman"/>
          <w:color w:val="000000"/>
          <w:sz w:val="28"/>
          <w:szCs w:val="28"/>
        </w:rPr>
        <w:t xml:space="preserve">65774,25 </w:t>
      </w:r>
      <w:r w:rsidRPr="008963DE">
        <w:rPr>
          <w:rFonts w:ascii="Times New Roman" w:hAnsi="Times New Roman" w:cs="Times New Roman"/>
          <w:sz w:val="28"/>
          <w:szCs w:val="28"/>
        </w:rPr>
        <w:t xml:space="preserve">рублей или 100 процентов от плановых назначений. Денежные средства направлены на оплату по договору инструктору </w:t>
      </w:r>
    </w:p>
    <w:p w:rsidR="008963DE" w:rsidRPr="008963DE" w:rsidRDefault="008963DE" w:rsidP="00BA7351">
      <w:pPr>
        <w:tabs>
          <w:tab w:val="left" w:pos="435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 по физической культуре.</w:t>
      </w:r>
      <w:r w:rsidRPr="008963DE">
        <w:rPr>
          <w:rFonts w:ascii="Times New Roman" w:hAnsi="Times New Roman" w:cs="Times New Roman"/>
          <w:sz w:val="28"/>
          <w:szCs w:val="28"/>
        </w:rPr>
        <w:tab/>
      </w:r>
    </w:p>
    <w:p w:rsidR="008963DE" w:rsidRPr="0077311F" w:rsidRDefault="008963DE" w:rsidP="0077311F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</w:p>
    <w:p w:rsidR="008963DE" w:rsidRPr="008963DE" w:rsidRDefault="008963DE" w:rsidP="0077311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По состоянию на 01.01.2021 года действует 1 государственное учреждение Муниципальное образование «Гремячинское» сельское поселение, имеет одно казенное учреждение «Гремячинский ХТО», а также является учредителем муниципального бюджетного учреждения «Гремячинский культурно-информационный центр».Главным бухгалтером этих учреждений является Нагаева Тамара Ильинична, ведущий специалист.</w:t>
      </w:r>
    </w:p>
    <w:p w:rsidR="008963DE" w:rsidRPr="008963DE" w:rsidRDefault="008963DE" w:rsidP="00BA7351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Сведения об исполнении текстовых статей закона (решения) о бюджете</w:t>
      </w:r>
    </w:p>
    <w:p w:rsidR="008963DE" w:rsidRPr="008963DE" w:rsidRDefault="008963DE" w:rsidP="00773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Бюджет МО «Гремячинское» сельское поселение на 01.01.2020 года был утвержден  решением Совета депутатов МО «Гремячинское» сельское поселение №21 от 25 декабря 2019 года в размере 6120,58рублей в течение 2020 года были внесены изменения семь  раз в сторону увеличения, согласно решения Совета депутатов МО «Гремячинское» сельское поселение №33 от 25.12.2020 года бюджет составил 9003881,30 рубль.</w:t>
      </w:r>
    </w:p>
    <w:p w:rsidR="008963DE" w:rsidRPr="008963DE" w:rsidRDefault="008963DE" w:rsidP="00BA7351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3DE" w:rsidRPr="008963DE" w:rsidRDefault="008963DE" w:rsidP="00BA73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Сведения об исполнении бюджета.</w:t>
      </w:r>
    </w:p>
    <w:p w:rsidR="008963DE" w:rsidRPr="00D80FB5" w:rsidRDefault="008963DE" w:rsidP="00D80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За 2020 год доходы МО «Гремячинское» сельское поселение при плановых назначениях 9003881,30 рубля исполнены в сумме 9003854,71 рубля или 100 процентов. Расходы при плановых назначениях 9158593,89 рубля исполнены в сумме 9107504,86 рубля или 100 процентов.</w:t>
      </w:r>
    </w:p>
    <w:p w:rsidR="008963DE" w:rsidRPr="008963DE" w:rsidRDefault="008963DE" w:rsidP="00BA735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Сведения об исполнении мероприятий в рамках целевых программ.</w:t>
      </w:r>
    </w:p>
    <w:p w:rsidR="00D80FB5" w:rsidRPr="00D80FB5" w:rsidRDefault="008963DE" w:rsidP="00D80FB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Целевые программы в 2020 году не проводились.</w:t>
      </w:r>
    </w:p>
    <w:p w:rsidR="008963DE" w:rsidRPr="008963DE" w:rsidRDefault="008963DE" w:rsidP="00D80FB5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Сведения о результатах внешнего государственного (муниципального) финансового контроля.</w:t>
      </w:r>
    </w:p>
    <w:p w:rsidR="008963DE" w:rsidRPr="008963DE" w:rsidRDefault="008963DE" w:rsidP="00D80FB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Внешний финансовый контроль согласно соглашения №288</w:t>
      </w:r>
      <w:r w:rsidR="00D80FB5">
        <w:rPr>
          <w:rFonts w:ascii="Times New Roman" w:hAnsi="Times New Roman" w:cs="Times New Roman"/>
          <w:sz w:val="28"/>
          <w:szCs w:val="28"/>
        </w:rPr>
        <w:t xml:space="preserve"> о пе</w:t>
      </w:r>
      <w:r w:rsidRPr="008963DE">
        <w:rPr>
          <w:rFonts w:ascii="Times New Roman" w:hAnsi="Times New Roman" w:cs="Times New Roman"/>
          <w:sz w:val="28"/>
          <w:szCs w:val="28"/>
        </w:rPr>
        <w:t xml:space="preserve">редаче Контрольному органу муниципального образования «Прибайкальский район»-Контрольно-счетной палате, полномочий Контрольно-счетного </w:t>
      </w:r>
      <w:r w:rsidRPr="008963DE">
        <w:rPr>
          <w:rFonts w:ascii="Times New Roman" w:hAnsi="Times New Roman" w:cs="Times New Roman"/>
          <w:sz w:val="28"/>
          <w:szCs w:val="28"/>
        </w:rPr>
        <w:lastRenderedPageBreak/>
        <w:t>органа муниципального образования «Гремячинское» сельское поселение по осуществлению внешнего муниципального финансового контроля» от 28.02.2012 года осуществляет контрольный орган МО «Прибайкальский район».</w:t>
      </w:r>
    </w:p>
    <w:p w:rsidR="000429EF" w:rsidRDefault="000429EF" w:rsidP="00D80FB5">
      <w:pPr>
        <w:pStyle w:val="Default"/>
        <w:jc w:val="both"/>
        <w:rPr>
          <w:sz w:val="28"/>
          <w:szCs w:val="28"/>
        </w:rPr>
      </w:pPr>
    </w:p>
    <w:p w:rsidR="00D80FB5" w:rsidRPr="008963DE" w:rsidRDefault="00D80FB5" w:rsidP="00D80FB5">
      <w:pPr>
        <w:pStyle w:val="Default"/>
        <w:jc w:val="both"/>
        <w:rPr>
          <w:sz w:val="28"/>
          <w:szCs w:val="28"/>
        </w:rPr>
      </w:pPr>
    </w:p>
    <w:p w:rsidR="000429EF" w:rsidRPr="008963DE" w:rsidRDefault="000429EF" w:rsidP="00D80FB5">
      <w:pPr>
        <w:pStyle w:val="Default"/>
        <w:jc w:val="both"/>
        <w:rPr>
          <w:color w:val="auto"/>
          <w:sz w:val="28"/>
          <w:szCs w:val="28"/>
        </w:rPr>
      </w:pPr>
      <w:r w:rsidRPr="008963DE">
        <w:rPr>
          <w:color w:val="auto"/>
          <w:sz w:val="28"/>
          <w:szCs w:val="28"/>
        </w:rPr>
        <w:t xml:space="preserve">Постоянно в течении года в Администрации поселения ведётся работа по противодействию коррупции. Создана и работает комиссия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A82080" w:rsidRPr="008963DE">
        <w:rPr>
          <w:color w:val="auto"/>
          <w:sz w:val="28"/>
          <w:szCs w:val="28"/>
        </w:rPr>
        <w:t>Гремячинского</w:t>
      </w:r>
      <w:r w:rsidRPr="008963DE">
        <w:rPr>
          <w:color w:val="auto"/>
          <w:sz w:val="28"/>
          <w:szCs w:val="28"/>
        </w:rPr>
        <w:t xml:space="preserve"> сельского поселения, и урегулированию конфликта интересов. По мере необходимости проводятся заседания комиссии. Всеми муниципальными служащими Администрации поселения и депутатами собрания депутатов сельского поселения в полном объёме предоставлены декларации о доходах на се6я и членов своей семьи, данные которых размещены на официальном сайте Администрации поселения. </w:t>
      </w:r>
    </w:p>
    <w:p w:rsidR="000429EF" w:rsidRPr="008963DE" w:rsidRDefault="000429EF" w:rsidP="00D80FB5">
      <w:pPr>
        <w:pStyle w:val="Default"/>
        <w:jc w:val="both"/>
        <w:rPr>
          <w:color w:val="auto"/>
          <w:sz w:val="28"/>
          <w:szCs w:val="28"/>
        </w:rPr>
      </w:pPr>
      <w:r w:rsidRPr="008963DE">
        <w:rPr>
          <w:color w:val="auto"/>
          <w:sz w:val="28"/>
          <w:szCs w:val="28"/>
        </w:rPr>
        <w:t xml:space="preserve">В течении года проводятся мероприятия по предупреждению пожаров, противопаводковые мероприятия, ведётся мониторинг подъёма воды в паводковый период. </w:t>
      </w:r>
    </w:p>
    <w:p w:rsidR="000429EF" w:rsidRPr="008963DE" w:rsidRDefault="000429EF" w:rsidP="00D80FB5">
      <w:pPr>
        <w:pStyle w:val="Default"/>
        <w:jc w:val="both"/>
        <w:rPr>
          <w:color w:val="auto"/>
          <w:sz w:val="28"/>
          <w:szCs w:val="28"/>
        </w:rPr>
      </w:pPr>
      <w:r w:rsidRPr="008963DE">
        <w:rPr>
          <w:color w:val="auto"/>
          <w:sz w:val="28"/>
          <w:szCs w:val="28"/>
        </w:rPr>
        <w:t xml:space="preserve">Работники Администрации сельского поселения </w:t>
      </w:r>
      <w:r w:rsidR="00A82080" w:rsidRPr="008963DE">
        <w:rPr>
          <w:color w:val="auto"/>
          <w:sz w:val="28"/>
          <w:szCs w:val="28"/>
        </w:rPr>
        <w:t xml:space="preserve">совместно с сотрудниками пожарной части 82, сотрудниками ГИМС </w:t>
      </w:r>
      <w:r w:rsidRPr="008963DE">
        <w:rPr>
          <w:color w:val="auto"/>
          <w:sz w:val="28"/>
          <w:szCs w:val="28"/>
        </w:rPr>
        <w:t xml:space="preserve">регулярно проводят рейды, инструктажи для жителей </w:t>
      </w:r>
      <w:r w:rsidR="00A82080" w:rsidRPr="008963DE">
        <w:rPr>
          <w:color w:val="auto"/>
          <w:sz w:val="28"/>
          <w:szCs w:val="28"/>
        </w:rPr>
        <w:t>сел</w:t>
      </w:r>
      <w:r w:rsidRPr="008963DE">
        <w:rPr>
          <w:color w:val="auto"/>
          <w:sz w:val="28"/>
          <w:szCs w:val="28"/>
        </w:rPr>
        <w:t xml:space="preserve"> сельского поселения о правилах пожарной безопасности, в том числе с лицами, ведущими антиобщественный образ жизни, с одинокими престарелыми. Проводят подворный обход граждан, с целью проведения инструктажа о мерах пожарной безопасности в жилье при обращении с огнем, при использовании бытовых электронагревательных и отопительных приборов. В общедоступных местах (магазинах, клубах, библиотеке, отделении связи, Администрации поселения) вывешена наглядная агитация с информацией о пожарах и о правилах пожарной безопасности. </w:t>
      </w:r>
    </w:p>
    <w:p w:rsidR="00A82080" w:rsidRPr="008963DE" w:rsidRDefault="00A82080" w:rsidP="00D80FB5">
      <w:pPr>
        <w:pStyle w:val="Default"/>
        <w:jc w:val="both"/>
        <w:rPr>
          <w:color w:val="auto"/>
          <w:sz w:val="28"/>
          <w:szCs w:val="28"/>
        </w:rPr>
      </w:pPr>
      <w:r w:rsidRPr="008963DE">
        <w:rPr>
          <w:color w:val="auto"/>
          <w:sz w:val="28"/>
          <w:szCs w:val="28"/>
        </w:rPr>
        <w:t>В 2020 года все села поселения обеспечены минерализованными полосами, так как все села расположены в лесном массиве и имеют опасность перехода лесного пожара на населенные пункты.</w:t>
      </w:r>
    </w:p>
    <w:p w:rsidR="00ED7FBA" w:rsidRPr="008963DE" w:rsidRDefault="000429EF" w:rsidP="00D80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Для удобства граждан по вторникам в здании администрации  продолжает работу выездной прием МФЦ.</w:t>
      </w:r>
    </w:p>
    <w:p w:rsidR="000429EF" w:rsidRPr="008963DE" w:rsidRDefault="000429EF" w:rsidP="00D80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 Кроме того в 2020 году проводились выездные приемы граждан следующими специалистами: О МВД по Прибайкальскому району, прокуратура района, отдел социальной защиты, депутатом Народного Хурала.</w:t>
      </w:r>
    </w:p>
    <w:p w:rsidR="001D1622" w:rsidRPr="008963DE" w:rsidRDefault="000429EF" w:rsidP="00D80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В связи с распространением массового  заболевания COVID-19 было введено ряд ограничений, которые нарушили плановую работу многих учреждений, пришлось работать в удаленном режиме. Много намеченных мероприятий, к сожалению, не удалось решить  в течении года. Специалисты </w:t>
      </w:r>
      <w:r w:rsidRPr="008963D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совместно с волонтерами решали </w:t>
      </w:r>
      <w:r w:rsidR="00C655AE" w:rsidRPr="008963DE">
        <w:rPr>
          <w:rFonts w:ascii="Times New Roman" w:hAnsi="Times New Roman" w:cs="Times New Roman"/>
          <w:sz w:val="28"/>
          <w:szCs w:val="28"/>
        </w:rPr>
        <w:t>многие вопросы, такие как формирование и доставка продуктовых наборов по селам поселения пожилым и малообеспеченным семьям, приобретали и доставляли по заявкам граждан продукты и л</w:t>
      </w:r>
      <w:r w:rsidR="001D1622" w:rsidRPr="008963DE">
        <w:rPr>
          <w:rFonts w:ascii="Times New Roman" w:hAnsi="Times New Roman" w:cs="Times New Roman"/>
          <w:sz w:val="28"/>
          <w:szCs w:val="28"/>
        </w:rPr>
        <w:t>екарственные средства, особенно пожилым людям.</w:t>
      </w:r>
    </w:p>
    <w:p w:rsidR="000B76DA" w:rsidRPr="00334F44" w:rsidRDefault="001D1622" w:rsidP="00334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 На территории поселения созданы и работают семь  ТОСОв. ТОС «Гремячинский» в 2020 году занял в Республиканском конкурсе 1 место, приз 200 тыс.рублей. Члены ТОСа приняли решение денежную премию направить на ремонт памятника погибшим в</w:t>
      </w:r>
      <w:r w:rsidR="00334F44">
        <w:rPr>
          <w:rFonts w:ascii="Times New Roman" w:hAnsi="Times New Roman" w:cs="Times New Roman"/>
          <w:sz w:val="28"/>
          <w:szCs w:val="28"/>
        </w:rPr>
        <w:t xml:space="preserve">оинам в селе Гремячинск. </w:t>
      </w:r>
    </w:p>
    <w:p w:rsidR="000B76DA" w:rsidRPr="008963DE" w:rsidRDefault="000B76DA" w:rsidP="00D80FB5">
      <w:pPr>
        <w:pStyle w:val="Default"/>
        <w:jc w:val="both"/>
        <w:rPr>
          <w:color w:val="auto"/>
          <w:sz w:val="28"/>
          <w:szCs w:val="28"/>
        </w:rPr>
      </w:pPr>
      <w:r w:rsidRPr="008963DE">
        <w:rPr>
          <w:b/>
          <w:bCs/>
          <w:color w:val="auto"/>
          <w:sz w:val="28"/>
          <w:szCs w:val="28"/>
        </w:rPr>
        <w:t>Культура, спорт, молодежная политика</w:t>
      </w:r>
    </w:p>
    <w:p w:rsidR="00D85010" w:rsidRPr="008963DE" w:rsidRDefault="000B76DA" w:rsidP="00D80FB5">
      <w:pPr>
        <w:pStyle w:val="Default"/>
        <w:jc w:val="both"/>
        <w:rPr>
          <w:sz w:val="28"/>
          <w:szCs w:val="28"/>
        </w:rPr>
      </w:pPr>
      <w:r w:rsidRPr="008963DE">
        <w:rPr>
          <w:color w:val="auto"/>
          <w:sz w:val="28"/>
          <w:szCs w:val="28"/>
        </w:rPr>
        <w:t>Важным фактором социально-экономического развития сельского поселения является стабильное развитие сферы культуры: сохранение культурных и нравственных ценностей, а так же укрепление духовного</w:t>
      </w:r>
      <w:r w:rsidRPr="008963DE">
        <w:rPr>
          <w:sz w:val="28"/>
          <w:szCs w:val="28"/>
        </w:rPr>
        <w:t xml:space="preserve"> единства общества</w:t>
      </w:r>
      <w:r w:rsidR="00D85010" w:rsidRPr="008963DE">
        <w:rPr>
          <w:sz w:val="28"/>
          <w:szCs w:val="28"/>
        </w:rPr>
        <w:t xml:space="preserve"> </w:t>
      </w:r>
    </w:p>
    <w:p w:rsidR="00D85010" w:rsidRPr="008963DE" w:rsidRDefault="00D85010" w:rsidP="00D80FB5">
      <w:pPr>
        <w:pStyle w:val="Default"/>
        <w:jc w:val="both"/>
        <w:rPr>
          <w:color w:val="auto"/>
          <w:sz w:val="28"/>
          <w:szCs w:val="28"/>
        </w:rPr>
      </w:pPr>
      <w:r w:rsidRPr="008963DE">
        <w:rPr>
          <w:color w:val="auto"/>
          <w:sz w:val="28"/>
          <w:szCs w:val="28"/>
        </w:rPr>
        <w:t xml:space="preserve">Важной для нас задачей является развитие спорта и формирование здорового образа жизни у молодежи. </w:t>
      </w:r>
    </w:p>
    <w:p w:rsidR="00D85010" w:rsidRDefault="00D85010" w:rsidP="00D80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На территории поселения функционируют:  Дом культуры в селе Гремячинск, сельский клуб в селе Котокель, в с.Исто</w:t>
      </w:r>
      <w:r w:rsidR="00907047">
        <w:rPr>
          <w:rFonts w:ascii="Times New Roman" w:hAnsi="Times New Roman" w:cs="Times New Roman"/>
          <w:sz w:val="28"/>
          <w:szCs w:val="28"/>
        </w:rPr>
        <w:t>к</w:t>
      </w:r>
      <w:r w:rsidR="00334F44">
        <w:rPr>
          <w:rFonts w:ascii="Times New Roman" w:hAnsi="Times New Roman" w:cs="Times New Roman"/>
          <w:sz w:val="28"/>
          <w:szCs w:val="28"/>
        </w:rPr>
        <w:t>,</w:t>
      </w:r>
      <w:r w:rsidR="00907047">
        <w:rPr>
          <w:rFonts w:ascii="Times New Roman" w:hAnsi="Times New Roman" w:cs="Times New Roman"/>
          <w:sz w:val="28"/>
          <w:szCs w:val="28"/>
        </w:rPr>
        <w:t xml:space="preserve"> </w:t>
      </w:r>
      <w:r w:rsidR="00334F44">
        <w:rPr>
          <w:rFonts w:ascii="Times New Roman" w:hAnsi="Times New Roman" w:cs="Times New Roman"/>
          <w:sz w:val="28"/>
          <w:szCs w:val="28"/>
        </w:rPr>
        <w:t>библиотека в селе Гремячинск. Осуществляет свою деятельность на протяжении многих лет народный коллектив  «Байкальские напевы», на общественных началах создан и работает женский коллектив клуб «Настроение»</w:t>
      </w:r>
      <w:r w:rsidR="00907047">
        <w:rPr>
          <w:rFonts w:ascii="Times New Roman" w:hAnsi="Times New Roman" w:cs="Times New Roman"/>
          <w:sz w:val="28"/>
          <w:szCs w:val="28"/>
        </w:rPr>
        <w:t>, детский танцевальный  коллектив «Спектр талантов».</w:t>
      </w:r>
    </w:p>
    <w:p w:rsidR="00907047" w:rsidRDefault="00907047" w:rsidP="00D80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Проводятся традиционные празднования 9 Мая, День пожилого человека, День села, Флаг района  и другие. На общественных началах активисты села продолжают работу по пополнению краеведческого музея.</w:t>
      </w:r>
    </w:p>
    <w:p w:rsidR="00907047" w:rsidRPr="008963DE" w:rsidRDefault="00907047" w:rsidP="00D80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2020 году в основном все мероприятия проходят в онлайн режимах, учреждения культуры в течение года принимали участие в различных районных и Республиканских конкурсах, занимали призовые м</w:t>
      </w:r>
      <w:r w:rsidR="00037E1C">
        <w:rPr>
          <w:rFonts w:ascii="Times New Roman" w:hAnsi="Times New Roman" w:cs="Times New Roman"/>
          <w:sz w:val="28"/>
          <w:szCs w:val="28"/>
        </w:rPr>
        <w:t>еста.</w:t>
      </w:r>
    </w:p>
    <w:p w:rsidR="00A82080" w:rsidRDefault="00D85010" w:rsidP="00D80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 xml:space="preserve">  </w:t>
      </w:r>
      <w:r w:rsidR="00750E59">
        <w:rPr>
          <w:rFonts w:ascii="Times New Roman" w:hAnsi="Times New Roman" w:cs="Times New Roman"/>
          <w:sz w:val="28"/>
          <w:szCs w:val="28"/>
        </w:rPr>
        <w:t>Администрация поселения проводит работу по воинскому учету граждан, пребывающих в запасе и с молодежью призывного возраста.</w:t>
      </w:r>
    </w:p>
    <w:p w:rsidR="00EA3FD7" w:rsidRPr="00EA3FD7" w:rsidRDefault="00750E59" w:rsidP="00EA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превичном учете состоит 236 чел, в том числе пребывающих в запасе -202 чел, из них -11 офицеров, и 23 чел, подлежащих призыву на военную службу.</w:t>
      </w:r>
    </w:p>
    <w:p w:rsidR="00EA3FD7" w:rsidRDefault="00EA3FD7" w:rsidP="004D7CA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</w:t>
      </w:r>
      <w:r w:rsidR="004D7CA1">
        <w:rPr>
          <w:color w:val="auto"/>
          <w:sz w:val="28"/>
          <w:szCs w:val="28"/>
        </w:rPr>
        <w:t xml:space="preserve"> отчетный период в администрацией</w:t>
      </w:r>
      <w:r w:rsidRPr="00EA3FD7">
        <w:rPr>
          <w:color w:val="auto"/>
          <w:sz w:val="28"/>
          <w:szCs w:val="28"/>
        </w:rPr>
        <w:t xml:space="preserve"> выдано справок</w:t>
      </w:r>
      <w:r w:rsidR="00857AEB">
        <w:rPr>
          <w:color w:val="auto"/>
          <w:sz w:val="28"/>
          <w:szCs w:val="28"/>
        </w:rPr>
        <w:t xml:space="preserve"> 427</w:t>
      </w:r>
      <w:r w:rsidRPr="00EA3FD7">
        <w:rPr>
          <w:color w:val="auto"/>
          <w:sz w:val="28"/>
          <w:szCs w:val="28"/>
        </w:rPr>
        <w:t>, зарегистриров</w:t>
      </w:r>
      <w:r w:rsidR="00D60CD3">
        <w:rPr>
          <w:color w:val="auto"/>
          <w:sz w:val="28"/>
          <w:szCs w:val="28"/>
        </w:rPr>
        <w:t>ано входящей корреспонденции 344, исходящей-160</w:t>
      </w:r>
      <w:r w:rsidRPr="00EA3FD7">
        <w:rPr>
          <w:color w:val="auto"/>
          <w:sz w:val="28"/>
          <w:szCs w:val="28"/>
        </w:rPr>
        <w:t>, постановлений</w:t>
      </w:r>
      <w:r w:rsidR="00857AEB">
        <w:rPr>
          <w:color w:val="auto"/>
          <w:sz w:val="28"/>
          <w:szCs w:val="28"/>
        </w:rPr>
        <w:t>-49</w:t>
      </w:r>
      <w:r w:rsidRPr="00EA3FD7">
        <w:rPr>
          <w:color w:val="auto"/>
          <w:sz w:val="28"/>
          <w:szCs w:val="28"/>
        </w:rPr>
        <w:t>, распоряжений по основной деятельности</w:t>
      </w:r>
      <w:r w:rsidR="00857AEB">
        <w:rPr>
          <w:color w:val="auto"/>
          <w:sz w:val="28"/>
          <w:szCs w:val="28"/>
        </w:rPr>
        <w:t xml:space="preserve"> -46</w:t>
      </w:r>
      <w:r w:rsidRPr="00EA3FD7">
        <w:rPr>
          <w:color w:val="auto"/>
          <w:sz w:val="28"/>
          <w:szCs w:val="28"/>
        </w:rPr>
        <w:t>, р</w:t>
      </w:r>
      <w:r w:rsidR="00D60CD3">
        <w:rPr>
          <w:color w:val="auto"/>
          <w:sz w:val="28"/>
          <w:szCs w:val="28"/>
        </w:rPr>
        <w:t>аспоряжений по личному составу-5</w:t>
      </w:r>
      <w:r w:rsidRPr="00EA3FD7">
        <w:rPr>
          <w:color w:val="auto"/>
          <w:sz w:val="28"/>
          <w:szCs w:val="28"/>
        </w:rPr>
        <w:t xml:space="preserve">. </w:t>
      </w:r>
    </w:p>
    <w:p w:rsidR="00B06ED8" w:rsidRPr="00EA3FD7" w:rsidRDefault="00B06ED8" w:rsidP="004D7CA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2020 году глава администрации прошла обучение по программе «Проектное управление» и приняла участие в первом Республиканском конкурсе «Лучший глава сельского поселения», в результате заняла 3 место.</w:t>
      </w:r>
    </w:p>
    <w:p w:rsidR="00921D8B" w:rsidRPr="00921D8B" w:rsidRDefault="00857AEB" w:rsidP="00921D8B">
      <w:pPr>
        <w:pStyle w:val="Default"/>
        <w:pageBreakBefore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2020 году </w:t>
      </w:r>
      <w:r w:rsidR="00EA3FD7" w:rsidRPr="00EA3FD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г</w:t>
      </w:r>
      <w:r w:rsidR="00EA3FD7" w:rsidRPr="00EA3FD7">
        <w:rPr>
          <w:color w:val="auto"/>
          <w:sz w:val="28"/>
          <w:szCs w:val="28"/>
        </w:rPr>
        <w:t xml:space="preserve">раждане обращались в администрацию поселения по поводу выдачи справок, оформления документов на получение субсидии, льгот, адресной помощи, детских пособий, материальной помощи и электроснабжения, оформления домовладений и земельных участков в собственность. </w:t>
      </w:r>
      <w:r w:rsidR="005A611F">
        <w:rPr>
          <w:color w:val="auto"/>
          <w:sz w:val="28"/>
          <w:szCs w:val="28"/>
        </w:rPr>
        <w:t xml:space="preserve"> </w:t>
      </w:r>
    </w:p>
    <w:p w:rsidR="004D7CA1" w:rsidRDefault="00921D8B" w:rsidP="00921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D8B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поселения в</w:t>
      </w:r>
      <w:r w:rsidR="00B65FBD">
        <w:rPr>
          <w:rFonts w:ascii="Times New Roman" w:hAnsi="Times New Roman" w:cs="Times New Roman"/>
          <w:sz w:val="28"/>
          <w:szCs w:val="28"/>
        </w:rPr>
        <w:t xml:space="preserve"> 2021</w:t>
      </w:r>
      <w:r w:rsidRPr="00921D8B">
        <w:rPr>
          <w:rFonts w:ascii="Times New Roman" w:hAnsi="Times New Roman" w:cs="Times New Roman"/>
          <w:sz w:val="28"/>
          <w:szCs w:val="28"/>
        </w:rPr>
        <w:t xml:space="preserve"> году остается исполнение полномочий в соответствии с 131 ФЗ «Об общих принципах организации местного самоуправления в РФ», Уставом поселения и другими федеральными правовыми актами. </w:t>
      </w:r>
    </w:p>
    <w:p w:rsidR="00B65FBD" w:rsidRDefault="00B65FBD" w:rsidP="00921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Убеждена, что совместно мы сможем решать проблемы и реализовывать намеченные планы.</w:t>
      </w:r>
    </w:p>
    <w:p w:rsidR="00B65FBD" w:rsidRDefault="00B65FBD" w:rsidP="00921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преобразований во многом зависит от совместной работы и доверии друг к другу, населения к власти, власти к населению.</w:t>
      </w:r>
    </w:p>
    <w:p w:rsidR="0016449A" w:rsidRPr="00921D8B" w:rsidRDefault="0016449A" w:rsidP="00921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Завершая свой отчет, я хочу поблагодарить всех за совместную работу. Выражаю благодарность депутатскому корпусу, женсовету, ветеранам и всем неравнодушным жителям. Надеюсь на дальнейшее на взаимное сотрудничество! Благодарю за внимание!</w:t>
      </w:r>
    </w:p>
    <w:sectPr w:rsidR="0016449A" w:rsidRPr="00921D8B" w:rsidSect="00B65FBD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CD" w:rsidRDefault="00B80FCD" w:rsidP="00B65FBD">
      <w:pPr>
        <w:spacing w:after="0" w:line="240" w:lineRule="auto"/>
      </w:pPr>
      <w:r>
        <w:separator/>
      </w:r>
    </w:p>
  </w:endnote>
  <w:endnote w:type="continuationSeparator" w:id="1">
    <w:p w:rsidR="00B80FCD" w:rsidRDefault="00B80FCD" w:rsidP="00B6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CD" w:rsidRDefault="00B80FCD" w:rsidP="00B65FBD">
      <w:pPr>
        <w:spacing w:after="0" w:line="240" w:lineRule="auto"/>
      </w:pPr>
      <w:r>
        <w:separator/>
      </w:r>
    </w:p>
  </w:footnote>
  <w:footnote w:type="continuationSeparator" w:id="1">
    <w:p w:rsidR="00B80FCD" w:rsidRDefault="00B80FCD" w:rsidP="00B65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61DE"/>
    <w:multiLevelType w:val="hybridMultilevel"/>
    <w:tmpl w:val="9180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62A4F"/>
    <w:multiLevelType w:val="hybridMultilevel"/>
    <w:tmpl w:val="AA5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B0413"/>
    <w:multiLevelType w:val="hybridMultilevel"/>
    <w:tmpl w:val="EECCB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223D2"/>
    <w:multiLevelType w:val="hybridMultilevel"/>
    <w:tmpl w:val="7CA0A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2E5336"/>
    <w:multiLevelType w:val="hybridMultilevel"/>
    <w:tmpl w:val="F3C8E21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681117A"/>
    <w:multiLevelType w:val="hybridMultilevel"/>
    <w:tmpl w:val="7572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1376C"/>
    <w:multiLevelType w:val="hybridMultilevel"/>
    <w:tmpl w:val="D078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154CC"/>
    <w:multiLevelType w:val="hybridMultilevel"/>
    <w:tmpl w:val="A64E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B54DA"/>
    <w:multiLevelType w:val="hybridMultilevel"/>
    <w:tmpl w:val="DD86F3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8F8159C"/>
    <w:multiLevelType w:val="hybridMultilevel"/>
    <w:tmpl w:val="85B84A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647"/>
    <w:rsid w:val="00037E1C"/>
    <w:rsid w:val="000429EF"/>
    <w:rsid w:val="00084CAF"/>
    <w:rsid w:val="000B76DA"/>
    <w:rsid w:val="0016449A"/>
    <w:rsid w:val="001D1622"/>
    <w:rsid w:val="001E13BB"/>
    <w:rsid w:val="00330EE6"/>
    <w:rsid w:val="00334F44"/>
    <w:rsid w:val="004D7CA1"/>
    <w:rsid w:val="005A611F"/>
    <w:rsid w:val="005D309F"/>
    <w:rsid w:val="005F6E7D"/>
    <w:rsid w:val="00750E59"/>
    <w:rsid w:val="0077311F"/>
    <w:rsid w:val="0078479E"/>
    <w:rsid w:val="00793F58"/>
    <w:rsid w:val="00857AEB"/>
    <w:rsid w:val="008963DE"/>
    <w:rsid w:val="00907047"/>
    <w:rsid w:val="00921D8B"/>
    <w:rsid w:val="00A72C0B"/>
    <w:rsid w:val="00A82080"/>
    <w:rsid w:val="00AA6C2E"/>
    <w:rsid w:val="00B06ED8"/>
    <w:rsid w:val="00B65FBD"/>
    <w:rsid w:val="00B80FCD"/>
    <w:rsid w:val="00B86647"/>
    <w:rsid w:val="00BA7351"/>
    <w:rsid w:val="00BB6B85"/>
    <w:rsid w:val="00C60085"/>
    <w:rsid w:val="00C655AE"/>
    <w:rsid w:val="00D60CD3"/>
    <w:rsid w:val="00D80FB5"/>
    <w:rsid w:val="00D85010"/>
    <w:rsid w:val="00DF5209"/>
    <w:rsid w:val="00EA3FD7"/>
    <w:rsid w:val="00ED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6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8963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963D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8963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963D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8963DE"/>
  </w:style>
  <w:style w:type="character" w:customStyle="1" w:styleId="a8">
    <w:name w:val="Схема документа Знак"/>
    <w:basedOn w:val="a0"/>
    <w:link w:val="a9"/>
    <w:semiHidden/>
    <w:rsid w:val="008963D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Document Map"/>
    <w:basedOn w:val="a"/>
    <w:link w:val="a8"/>
    <w:semiHidden/>
    <w:rsid w:val="008963D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a">
    <w:name w:val="footer"/>
    <w:basedOn w:val="a"/>
    <w:link w:val="ab"/>
    <w:rsid w:val="008963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8963DE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rsid w:val="008963DE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8963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e">
    <w:name w:val="Знак Знак"/>
    <w:basedOn w:val="a"/>
    <w:rsid w:val="008963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"/>
    <w:basedOn w:val="a"/>
    <w:rsid w:val="008963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unhideWhenUsed/>
    <w:rsid w:val="008963DE"/>
    <w:rPr>
      <w:strike w:val="0"/>
      <w:dstrike w:val="0"/>
      <w:color w:val="0066B3"/>
      <w:u w:val="none"/>
      <w:effect w:val="none"/>
    </w:rPr>
  </w:style>
  <w:style w:type="paragraph" w:customStyle="1" w:styleId="ConsPlusNormal">
    <w:name w:val="ConsPlusNormal"/>
    <w:rsid w:val="00896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89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455815&amp;intelsearch=%D4%E5%E4%E5%F0%E0%EB%FC%ED%FB%EC+%E7%E0%EA%EE%ED%EE%EC+%EE%F2+28.12.2017+%B9436-%D4%C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455815&amp;intelsearch=%D4%E5%E4%E5%F0%E0%EB%FC%ED%FB%EC+%E7%E0%EA%EE%ED%EE%EC+%EE%F2+28.12.2017+%B9436-%D4%C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67058&amp;intelsearch=%CD%E0%EB%EE%E3%EE%E2%FB%E9+%EA%EE%E4%E5%EA%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6658</Words>
  <Characters>37956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2021-08-01T06:32:00Z</dcterms:created>
  <dcterms:modified xsi:type="dcterms:W3CDTF">2021-08-02T03:24:00Z</dcterms:modified>
</cp:coreProperties>
</file>