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D1" w:rsidRDefault="00FB72D1" w:rsidP="00EC6B57">
      <w:pPr>
        <w:pStyle w:val="ConsPlusNormal"/>
        <w:spacing w:line="240" w:lineRule="exact"/>
        <w:ind w:firstLine="708"/>
        <w:jc w:val="both"/>
        <w:rPr>
          <w:sz w:val="28"/>
          <w:szCs w:val="28"/>
        </w:rPr>
      </w:pPr>
    </w:p>
    <w:p w:rsidR="00FB72D1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Главе МО «Прибайкальский район»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Семенову А.С.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Гремячинское</w:t>
      </w:r>
      <w:proofErr w:type="spellEnd"/>
      <w:r>
        <w:rPr>
          <w:sz w:val="28"/>
          <w:szCs w:val="28"/>
        </w:rPr>
        <w:t>»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Тришкиной О.Н.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«Зырянское»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Погорельскому В.В.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</w:p>
    <w:p w:rsidR="00EC6B57" w:rsidRDefault="00366041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169545</wp:posOffset>
                </wp:positionH>
                <wp:positionV relativeFrom="page">
                  <wp:posOffset>1854835</wp:posOffset>
                </wp:positionV>
                <wp:extent cx="2590800" cy="1011555"/>
                <wp:effectExtent l="0" t="0" r="4445" b="190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041" w:rsidRDefault="00366041" w:rsidP="00366041">
                            <w:pPr>
                              <w:spacing w:before="100" w:line="192" w:lineRule="auto"/>
                              <w:jc w:val="both"/>
                            </w:pPr>
                            <w:r w:rsidRPr="00CE2D51">
                              <w:t xml:space="preserve">        </w:t>
                            </w:r>
                            <w:r>
                              <w:t xml:space="preserve">   </w:t>
                            </w:r>
                          </w:p>
                          <w:p w:rsidR="00366041" w:rsidRPr="00137D2C" w:rsidRDefault="00366041" w:rsidP="00137D2C">
                            <w:pPr>
                              <w:spacing w:before="100" w:line="192" w:lineRule="auto"/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  <w:r w:rsidRPr="00BF5E76">
                              <w:rPr>
                                <w:sz w:val="28"/>
                                <w:szCs w:val="28"/>
                              </w:rPr>
                              <w:t xml:space="preserve">     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062B8C"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.2021     </w:t>
                            </w:r>
                            <w:r w:rsidR="00137D2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7D2C">
                              <w:rPr>
                                <w:sz w:val="28"/>
                                <w:szCs w:val="28"/>
                                <w:lang w:val="en-US"/>
                              </w:rPr>
                              <w:t>10-03-2021</w:t>
                            </w:r>
                          </w:p>
                          <w:p w:rsidR="00366041" w:rsidRPr="00BF5E76" w:rsidRDefault="00366041" w:rsidP="00366041">
                            <w:pPr>
                              <w:spacing w:before="100" w:line="192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  <w:p w:rsidR="00366041" w:rsidRDefault="00366041" w:rsidP="00366041">
                            <w:pPr>
                              <w:spacing w:before="120" w:line="192" w:lineRule="auto"/>
                              <w:jc w:val="both"/>
                            </w:pPr>
                            <w:r w:rsidRPr="0028361B">
                              <w:t xml:space="preserve">  </w:t>
                            </w:r>
                          </w:p>
                          <w:p w:rsidR="00366041" w:rsidRDefault="00366041" w:rsidP="00366041">
                            <w:pPr>
                              <w:spacing w:before="120" w:line="192" w:lineRule="auto"/>
                              <w:jc w:val="both"/>
                            </w:pPr>
                          </w:p>
                          <w:p w:rsidR="00366041" w:rsidRDefault="00366041" w:rsidP="00366041">
                            <w:pPr>
                              <w:spacing w:before="120" w:line="192" w:lineRule="auto"/>
                              <w:jc w:val="both"/>
                            </w:pPr>
                          </w:p>
                          <w:p w:rsidR="00366041" w:rsidRDefault="00366041" w:rsidP="00366041">
                            <w:pPr>
                              <w:spacing w:before="120" w:line="192" w:lineRule="auto"/>
                              <w:jc w:val="both"/>
                            </w:pPr>
                          </w:p>
                          <w:p w:rsidR="00366041" w:rsidRDefault="00366041" w:rsidP="00366041">
                            <w:pPr>
                              <w:spacing w:before="120" w:line="192" w:lineRule="auto"/>
                              <w:jc w:val="both"/>
                            </w:pPr>
                          </w:p>
                          <w:p w:rsidR="00366041" w:rsidRDefault="00366041" w:rsidP="00366041">
                            <w:pPr>
                              <w:spacing w:before="120" w:line="192" w:lineRule="auto"/>
                              <w:jc w:val="both"/>
                            </w:pPr>
                          </w:p>
                          <w:p w:rsidR="00366041" w:rsidRPr="001E6C64" w:rsidRDefault="00366041" w:rsidP="00366041">
                            <w:pPr>
                              <w:spacing w:before="120" w:line="192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.35pt;margin-top:146.05pt;width:204pt;height:7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" o:allowoverlap="f" stroked="f">
                <v:textbox>
                  <w:txbxContent>
                    <w:p w:rsidR="00366041" w:rsidRDefault="00366041" w:rsidP="00366041">
                      <w:pPr>
                        <w:spacing w:before="100" w:line="192" w:lineRule="auto"/>
                        <w:jc w:val="both"/>
                      </w:pPr>
                      <w:r w:rsidRPr="00CE2D51">
                        <w:t xml:space="preserve">        </w:t>
                      </w:r>
                      <w:r>
                        <w:t xml:space="preserve">   </w:t>
                      </w:r>
                    </w:p>
                    <w:p w:rsidR="00366041" w:rsidRPr="00137D2C" w:rsidRDefault="00366041" w:rsidP="00137D2C">
                      <w:pPr>
                        <w:spacing w:before="100" w:line="192" w:lineRule="auto"/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t xml:space="preserve"> </w:t>
                      </w:r>
                      <w:r w:rsidRPr="00BF5E76">
                        <w:rPr>
                          <w:sz w:val="28"/>
                          <w:szCs w:val="28"/>
                        </w:rPr>
                        <w:t xml:space="preserve">     .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062B8C">
                        <w:rPr>
                          <w:sz w:val="28"/>
                          <w:szCs w:val="28"/>
                          <w:lang w:val="en-US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 xml:space="preserve">.2021     </w:t>
                      </w:r>
                      <w:r w:rsidR="00137D2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37D2C">
                        <w:rPr>
                          <w:sz w:val="28"/>
                          <w:szCs w:val="28"/>
                          <w:lang w:val="en-US"/>
                        </w:rPr>
                        <w:t>10-03-2021</w:t>
                      </w:r>
                    </w:p>
                    <w:p w:rsidR="00366041" w:rsidRPr="00BF5E76" w:rsidRDefault="00366041" w:rsidP="00366041">
                      <w:pPr>
                        <w:spacing w:before="100" w:line="192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</w:t>
                      </w:r>
                    </w:p>
                    <w:p w:rsidR="00366041" w:rsidRDefault="00366041" w:rsidP="00366041">
                      <w:pPr>
                        <w:spacing w:before="120" w:line="192" w:lineRule="auto"/>
                        <w:jc w:val="both"/>
                      </w:pPr>
                      <w:r w:rsidRPr="0028361B">
                        <w:t xml:space="preserve">  </w:t>
                      </w:r>
                    </w:p>
                    <w:p w:rsidR="00366041" w:rsidRDefault="00366041" w:rsidP="00366041">
                      <w:pPr>
                        <w:spacing w:before="120" w:line="192" w:lineRule="auto"/>
                        <w:jc w:val="both"/>
                      </w:pPr>
                    </w:p>
                    <w:p w:rsidR="00366041" w:rsidRDefault="00366041" w:rsidP="00366041">
                      <w:pPr>
                        <w:spacing w:before="120" w:line="192" w:lineRule="auto"/>
                        <w:jc w:val="both"/>
                      </w:pPr>
                    </w:p>
                    <w:p w:rsidR="00366041" w:rsidRDefault="00366041" w:rsidP="00366041">
                      <w:pPr>
                        <w:spacing w:before="120" w:line="192" w:lineRule="auto"/>
                        <w:jc w:val="both"/>
                      </w:pPr>
                    </w:p>
                    <w:p w:rsidR="00366041" w:rsidRDefault="00366041" w:rsidP="00366041">
                      <w:pPr>
                        <w:spacing w:before="120" w:line="192" w:lineRule="auto"/>
                        <w:jc w:val="both"/>
                      </w:pPr>
                    </w:p>
                    <w:p w:rsidR="00366041" w:rsidRDefault="00366041" w:rsidP="00366041">
                      <w:pPr>
                        <w:spacing w:before="120" w:line="192" w:lineRule="auto"/>
                        <w:jc w:val="both"/>
                      </w:pPr>
                    </w:p>
                    <w:p w:rsidR="00366041" w:rsidRPr="001E6C64" w:rsidRDefault="00366041" w:rsidP="00366041">
                      <w:pPr>
                        <w:spacing w:before="120" w:line="192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C6B57">
        <w:rPr>
          <w:sz w:val="28"/>
          <w:szCs w:val="28"/>
        </w:rPr>
        <w:t>Главе МО СП «</w:t>
      </w:r>
      <w:proofErr w:type="spellStart"/>
      <w:r w:rsidR="00EC6B57">
        <w:rPr>
          <w:sz w:val="28"/>
          <w:szCs w:val="28"/>
        </w:rPr>
        <w:t>Ильинское</w:t>
      </w:r>
      <w:proofErr w:type="spellEnd"/>
      <w:r w:rsidR="00EC6B57">
        <w:rPr>
          <w:sz w:val="28"/>
          <w:szCs w:val="28"/>
        </w:rPr>
        <w:t xml:space="preserve">» 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Челмакину</w:t>
      </w:r>
      <w:proofErr w:type="spellEnd"/>
      <w:r>
        <w:rPr>
          <w:sz w:val="28"/>
          <w:szCs w:val="28"/>
        </w:rPr>
        <w:t xml:space="preserve"> Н.Н.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Итанцинское</w:t>
      </w:r>
      <w:proofErr w:type="spellEnd"/>
      <w:r>
        <w:rPr>
          <w:sz w:val="28"/>
          <w:szCs w:val="28"/>
        </w:rPr>
        <w:t>»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Арефьеву С.П.</w:t>
      </w:r>
    </w:p>
    <w:p w:rsidR="00EC6B57" w:rsidRDefault="00EC6B57" w:rsidP="00EC6B57">
      <w:pPr>
        <w:pStyle w:val="ConsPlusNormal"/>
        <w:ind w:left="4395" w:firstLine="708"/>
        <w:jc w:val="both"/>
        <w:rPr>
          <w:sz w:val="28"/>
          <w:szCs w:val="28"/>
        </w:rPr>
      </w:pPr>
    </w:p>
    <w:p w:rsidR="00EC6B57" w:rsidRDefault="00EC6B57" w:rsidP="00EC6B57">
      <w:pPr>
        <w:pStyle w:val="ConsPlusNormal"/>
        <w:ind w:left="439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Мостовское</w:t>
      </w:r>
      <w:proofErr w:type="spellEnd"/>
      <w:r>
        <w:rPr>
          <w:sz w:val="28"/>
          <w:szCs w:val="28"/>
        </w:rPr>
        <w:t xml:space="preserve">» </w:t>
      </w:r>
    </w:p>
    <w:p w:rsidR="00EC6B57" w:rsidRPr="00EC6B57" w:rsidRDefault="00EC6B57" w:rsidP="00EC6B57">
      <w:pPr>
        <w:pStyle w:val="ConsPlusNormal"/>
        <w:ind w:left="4956" w:firstLine="147"/>
        <w:jc w:val="both"/>
        <w:rPr>
          <w:sz w:val="28"/>
          <w:szCs w:val="28"/>
        </w:rPr>
      </w:pPr>
      <w:r>
        <w:rPr>
          <w:sz w:val="28"/>
          <w:szCs w:val="28"/>
        </w:rPr>
        <w:t>Кожевниковой Л.П.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Нестеровское</w:t>
      </w:r>
      <w:proofErr w:type="spellEnd"/>
      <w:r>
        <w:rPr>
          <w:sz w:val="28"/>
          <w:szCs w:val="28"/>
        </w:rPr>
        <w:t>»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Тугариновой</w:t>
      </w:r>
      <w:proofErr w:type="spellEnd"/>
      <w:r>
        <w:rPr>
          <w:sz w:val="28"/>
          <w:szCs w:val="28"/>
        </w:rPr>
        <w:t xml:space="preserve"> Л.П.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Таловское</w:t>
      </w:r>
      <w:proofErr w:type="spellEnd"/>
      <w:r>
        <w:rPr>
          <w:sz w:val="28"/>
          <w:szCs w:val="28"/>
        </w:rPr>
        <w:t>»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Саламахе О.Н.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Татауровское</w:t>
      </w:r>
      <w:proofErr w:type="spellEnd"/>
      <w:r>
        <w:rPr>
          <w:sz w:val="28"/>
          <w:szCs w:val="28"/>
        </w:rPr>
        <w:t>»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Воротниковой Л.П.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Туркинское</w:t>
      </w:r>
      <w:proofErr w:type="spellEnd"/>
      <w:r>
        <w:rPr>
          <w:sz w:val="28"/>
          <w:szCs w:val="28"/>
        </w:rPr>
        <w:t xml:space="preserve">» 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Севергину С.В.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Главе МО СП «</w:t>
      </w:r>
      <w:proofErr w:type="spellStart"/>
      <w:r>
        <w:rPr>
          <w:sz w:val="28"/>
          <w:szCs w:val="28"/>
        </w:rPr>
        <w:t>Турунтаевское</w:t>
      </w:r>
      <w:proofErr w:type="spellEnd"/>
      <w:r>
        <w:rPr>
          <w:sz w:val="28"/>
          <w:szCs w:val="28"/>
        </w:rPr>
        <w:t>»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  <w:r>
        <w:rPr>
          <w:sz w:val="28"/>
          <w:szCs w:val="28"/>
        </w:rPr>
        <w:t>Тутаевой О.И.</w:t>
      </w:r>
    </w:p>
    <w:p w:rsidR="00EC6B57" w:rsidRDefault="00EC6B57" w:rsidP="00EC6B57">
      <w:pPr>
        <w:pStyle w:val="ConsPlusNormal"/>
        <w:spacing w:line="240" w:lineRule="exact"/>
        <w:ind w:left="1416" w:firstLine="3687"/>
        <w:jc w:val="both"/>
        <w:rPr>
          <w:sz w:val="28"/>
          <w:szCs w:val="28"/>
        </w:rPr>
      </w:pPr>
    </w:p>
    <w:p w:rsidR="00EC6B57" w:rsidRDefault="00EC6B57" w:rsidP="00EC6B5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главы!</w:t>
      </w:r>
    </w:p>
    <w:p w:rsidR="00E06F0E" w:rsidRDefault="00E06F0E" w:rsidP="00FB72D1">
      <w:pPr>
        <w:pStyle w:val="ConsPlusNormal"/>
        <w:ind w:firstLine="708"/>
        <w:jc w:val="both"/>
        <w:rPr>
          <w:sz w:val="28"/>
          <w:szCs w:val="28"/>
        </w:rPr>
      </w:pPr>
    </w:p>
    <w:p w:rsidR="00EC6B57" w:rsidRDefault="00EC6B57" w:rsidP="00FB72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разместить на официальных сайтах органов местного самоуправления </w:t>
      </w:r>
      <w:r w:rsidRPr="00EC6B57">
        <w:rPr>
          <w:sz w:val="28"/>
          <w:szCs w:val="28"/>
          <w:u w:val="single"/>
        </w:rPr>
        <w:t>в рубрике «Прокуратура информирует»</w:t>
      </w:r>
      <w:r>
        <w:rPr>
          <w:sz w:val="28"/>
          <w:szCs w:val="28"/>
        </w:rPr>
        <w:t xml:space="preserve"> информацию</w:t>
      </w:r>
      <w:r w:rsidR="00A42A4A">
        <w:rPr>
          <w:sz w:val="28"/>
          <w:szCs w:val="28"/>
        </w:rPr>
        <w:t>, содержащуюся в приложении.</w:t>
      </w:r>
    </w:p>
    <w:p w:rsidR="00A42A4A" w:rsidRDefault="00A42A4A" w:rsidP="00FB72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исключить факты размещени</w:t>
      </w:r>
      <w:r w:rsidR="00366041">
        <w:rPr>
          <w:sz w:val="28"/>
          <w:szCs w:val="28"/>
        </w:rPr>
        <w:t>я</w:t>
      </w:r>
      <w:r>
        <w:rPr>
          <w:sz w:val="28"/>
          <w:szCs w:val="28"/>
        </w:rPr>
        <w:t xml:space="preserve"> информации</w:t>
      </w:r>
      <w:r w:rsidR="00366041">
        <w:rPr>
          <w:sz w:val="28"/>
          <w:szCs w:val="28"/>
        </w:rPr>
        <w:t xml:space="preserve"> </w:t>
      </w:r>
      <w:r>
        <w:rPr>
          <w:sz w:val="28"/>
          <w:szCs w:val="28"/>
        </w:rPr>
        <w:t>в рубрике «Новости».</w:t>
      </w:r>
    </w:p>
    <w:p w:rsidR="00A42A4A" w:rsidRDefault="00A42A4A" w:rsidP="00FB72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сопроводительное письмо опубликованию на сайте </w:t>
      </w:r>
      <w:r w:rsidRPr="00A42A4A">
        <w:rPr>
          <w:sz w:val="28"/>
          <w:szCs w:val="28"/>
          <w:u w:val="single"/>
        </w:rPr>
        <w:t>не подлежит</w:t>
      </w:r>
      <w:r>
        <w:rPr>
          <w:sz w:val="28"/>
          <w:szCs w:val="28"/>
        </w:rPr>
        <w:t>.</w:t>
      </w:r>
    </w:p>
    <w:p w:rsidR="00A42A4A" w:rsidRDefault="00A42A4A" w:rsidP="00FB72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мониторинга сайтов, в связи с направлением информации «О ледовой переправе», запланировано </w:t>
      </w:r>
      <w:r w:rsidRPr="00A42A4A">
        <w:rPr>
          <w:sz w:val="28"/>
          <w:szCs w:val="28"/>
          <w:u w:val="single"/>
        </w:rPr>
        <w:t>на 01.03.2021</w:t>
      </w:r>
      <w:r>
        <w:rPr>
          <w:sz w:val="28"/>
          <w:szCs w:val="28"/>
        </w:rPr>
        <w:t>.</w:t>
      </w:r>
    </w:p>
    <w:p w:rsidR="00A42A4A" w:rsidRDefault="00A42A4A" w:rsidP="00FB72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по тексту на 1 л.</w:t>
      </w:r>
    </w:p>
    <w:p w:rsidR="00A42A4A" w:rsidRDefault="00A42A4A" w:rsidP="00FB72D1">
      <w:pPr>
        <w:pStyle w:val="ConsPlusNormal"/>
        <w:ind w:firstLine="708"/>
        <w:jc w:val="both"/>
        <w:rPr>
          <w:sz w:val="28"/>
          <w:szCs w:val="28"/>
        </w:rPr>
      </w:pPr>
    </w:p>
    <w:p w:rsidR="00A42A4A" w:rsidRPr="0018748C" w:rsidRDefault="00A42A4A" w:rsidP="00A42A4A">
      <w:pPr>
        <w:spacing w:line="240" w:lineRule="exact"/>
        <w:jc w:val="both"/>
        <w:rPr>
          <w:sz w:val="28"/>
          <w:szCs w:val="28"/>
        </w:rPr>
      </w:pPr>
      <w:r w:rsidRPr="0018748C">
        <w:rPr>
          <w:sz w:val="28"/>
          <w:szCs w:val="28"/>
        </w:rPr>
        <w:t>Прокурор района</w:t>
      </w:r>
    </w:p>
    <w:p w:rsidR="00A42A4A" w:rsidRPr="0018748C" w:rsidRDefault="00A42A4A" w:rsidP="00A42A4A">
      <w:pPr>
        <w:spacing w:line="240" w:lineRule="exact"/>
        <w:jc w:val="both"/>
        <w:rPr>
          <w:sz w:val="28"/>
          <w:szCs w:val="28"/>
        </w:rPr>
      </w:pPr>
    </w:p>
    <w:p w:rsidR="00A42A4A" w:rsidRPr="0018748C" w:rsidRDefault="00A42A4A" w:rsidP="00A42A4A">
      <w:pPr>
        <w:spacing w:line="240" w:lineRule="exact"/>
        <w:jc w:val="both"/>
        <w:rPr>
          <w:sz w:val="28"/>
          <w:szCs w:val="28"/>
        </w:rPr>
      </w:pPr>
      <w:r w:rsidRPr="0018748C">
        <w:rPr>
          <w:sz w:val="28"/>
          <w:szCs w:val="28"/>
        </w:rPr>
        <w:t>старший советник юстиции</w:t>
      </w:r>
      <w:r w:rsidRPr="0018748C">
        <w:rPr>
          <w:sz w:val="28"/>
          <w:szCs w:val="28"/>
        </w:rPr>
        <w:tab/>
      </w:r>
      <w:r w:rsidRPr="0018748C">
        <w:rPr>
          <w:sz w:val="28"/>
          <w:szCs w:val="28"/>
        </w:rPr>
        <w:tab/>
      </w:r>
      <w:r w:rsidRPr="0018748C">
        <w:rPr>
          <w:sz w:val="28"/>
          <w:szCs w:val="28"/>
        </w:rPr>
        <w:tab/>
        <w:t xml:space="preserve">                                       А.С. Новолодский</w:t>
      </w:r>
    </w:p>
    <w:p w:rsidR="00A42A4A" w:rsidRDefault="00A42A4A" w:rsidP="00A42A4A">
      <w:pPr>
        <w:jc w:val="both"/>
        <w:rPr>
          <w:sz w:val="28"/>
          <w:szCs w:val="28"/>
        </w:rPr>
      </w:pPr>
    </w:p>
    <w:p w:rsidR="00A42A4A" w:rsidRDefault="00A42A4A" w:rsidP="00A42A4A">
      <w:pPr>
        <w:jc w:val="both"/>
        <w:rPr>
          <w:sz w:val="28"/>
          <w:szCs w:val="28"/>
        </w:rPr>
      </w:pPr>
    </w:p>
    <w:p w:rsidR="00A42A4A" w:rsidRDefault="00A42A4A" w:rsidP="00A42A4A">
      <w:pPr>
        <w:jc w:val="both"/>
        <w:rPr>
          <w:sz w:val="28"/>
          <w:szCs w:val="28"/>
        </w:rPr>
      </w:pPr>
    </w:p>
    <w:p w:rsidR="00A42A4A" w:rsidRDefault="00A42A4A" w:rsidP="00A42A4A">
      <w:pPr>
        <w:jc w:val="both"/>
      </w:pPr>
    </w:p>
    <w:p w:rsidR="00A42A4A" w:rsidRDefault="00A42A4A" w:rsidP="00A42A4A">
      <w:pPr>
        <w:jc w:val="both"/>
        <w:rPr>
          <w:sz w:val="28"/>
          <w:szCs w:val="28"/>
        </w:rPr>
      </w:pPr>
      <w:r w:rsidRPr="00B33F6C">
        <w:t>И.Г. Дульская, тел. 8(301-44) 41-7-34</w:t>
      </w:r>
      <w:r>
        <w:t>, 89025628202</w:t>
      </w:r>
    </w:p>
    <w:p w:rsidR="00A42A4A" w:rsidRDefault="00746D47" w:rsidP="00FB72D1">
      <w:pPr>
        <w:pStyle w:val="ConsPlusNormal"/>
        <w:ind w:firstLine="708"/>
        <w:jc w:val="both"/>
        <w:rPr>
          <w:b/>
          <w:sz w:val="28"/>
          <w:szCs w:val="28"/>
        </w:rPr>
      </w:pPr>
      <w:r w:rsidRPr="00746D47">
        <w:rPr>
          <w:b/>
          <w:sz w:val="28"/>
          <w:szCs w:val="28"/>
        </w:rPr>
        <w:lastRenderedPageBreak/>
        <w:t>О ледовой переправе</w:t>
      </w:r>
    </w:p>
    <w:p w:rsidR="00746D47" w:rsidRDefault="00746D47" w:rsidP="00746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</w:t>
      </w:r>
      <w:r w:rsidRPr="000D7A51">
        <w:rPr>
          <w:sz w:val="28"/>
          <w:szCs w:val="28"/>
        </w:rPr>
        <w:t xml:space="preserve"> Прибайкальского района </w:t>
      </w:r>
      <w:r>
        <w:rPr>
          <w:sz w:val="28"/>
          <w:szCs w:val="28"/>
        </w:rPr>
        <w:t>провела проверку соблюдения требований законодательства о дорожной деятельности.</w:t>
      </w:r>
    </w:p>
    <w:p w:rsidR="00746D47" w:rsidRDefault="00746D47" w:rsidP="00746D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258D1">
        <w:rPr>
          <w:color w:val="000000"/>
          <w:sz w:val="28"/>
          <w:szCs w:val="28"/>
          <w:shd w:val="clear" w:color="auto" w:fill="FFFFFF"/>
        </w:rPr>
        <w:t xml:space="preserve">ранспортное сообщение между поселком Татаурово и автодорогой Турунтаево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E258D1">
        <w:rPr>
          <w:color w:val="000000"/>
          <w:sz w:val="28"/>
          <w:szCs w:val="28"/>
          <w:shd w:val="clear" w:color="auto" w:fill="FFFFFF"/>
        </w:rPr>
        <w:t xml:space="preserve"> Острог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E258D1">
        <w:rPr>
          <w:color w:val="000000"/>
          <w:sz w:val="28"/>
          <w:szCs w:val="28"/>
          <w:shd w:val="clear" w:color="auto" w:fill="FFFFFF"/>
        </w:rPr>
        <w:t xml:space="preserve"> Покровка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E258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58D1">
        <w:rPr>
          <w:color w:val="000000"/>
          <w:sz w:val="28"/>
          <w:szCs w:val="28"/>
          <w:shd w:val="clear" w:color="auto" w:fill="FFFFFF"/>
        </w:rPr>
        <w:t>Шергино</w:t>
      </w:r>
      <w:proofErr w:type="spellEnd"/>
      <w:r w:rsidRPr="00E258D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E258D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58D1">
        <w:rPr>
          <w:color w:val="000000"/>
          <w:sz w:val="28"/>
          <w:szCs w:val="28"/>
          <w:shd w:val="clear" w:color="auto" w:fill="FFFFFF"/>
        </w:rPr>
        <w:t>Тресково</w:t>
      </w:r>
      <w:proofErr w:type="spellEnd"/>
      <w:r w:rsidRPr="00E258D1">
        <w:rPr>
          <w:color w:val="000000"/>
          <w:sz w:val="28"/>
          <w:szCs w:val="28"/>
          <w:shd w:val="clear" w:color="auto" w:fill="FFFFFF"/>
        </w:rPr>
        <w:t xml:space="preserve"> через Селенгу осуществляется в летнее время по паромной переправе, в зимнее время по ледовой переправе.</w:t>
      </w:r>
      <w:r w:rsidRPr="00E258D1">
        <w:rPr>
          <w:sz w:val="28"/>
          <w:szCs w:val="28"/>
        </w:rPr>
        <w:t xml:space="preserve"> </w:t>
      </w:r>
    </w:p>
    <w:p w:rsidR="00746D47" w:rsidRPr="00E258D1" w:rsidRDefault="00746D47" w:rsidP="00746D4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До</w:t>
      </w:r>
      <w:r w:rsidRPr="00E258D1">
        <w:rPr>
          <w:color w:val="000000"/>
          <w:sz w:val="28"/>
          <w:szCs w:val="28"/>
          <w:shd w:val="clear" w:color="auto" w:fill="FFFFFF"/>
        </w:rPr>
        <w:t>рожная деятельность в отношении участка автомобильной дороги, в том числе оборудование ледовой переправы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258D1">
        <w:rPr>
          <w:color w:val="000000"/>
          <w:sz w:val="28"/>
          <w:szCs w:val="28"/>
          <w:shd w:val="clear" w:color="auto" w:fill="FFFFFF"/>
        </w:rPr>
        <w:t xml:space="preserve"> относится к ведению </w:t>
      </w:r>
      <w:r>
        <w:rPr>
          <w:color w:val="000000"/>
          <w:sz w:val="28"/>
          <w:szCs w:val="28"/>
          <w:shd w:val="clear" w:color="auto" w:fill="FFFFFF"/>
        </w:rPr>
        <w:t>ГКУ</w:t>
      </w:r>
      <w:r w:rsidRPr="00E258D1">
        <w:rPr>
          <w:color w:val="000000"/>
          <w:sz w:val="28"/>
          <w:szCs w:val="28"/>
          <w:shd w:val="clear" w:color="auto" w:fill="FFFFFF"/>
        </w:rPr>
        <w:t xml:space="preserve"> «Управление региональных автомобильных дорог Республики Бурятия».</w:t>
      </w:r>
    </w:p>
    <w:p w:rsidR="00746D47" w:rsidRPr="00746D47" w:rsidRDefault="00746D47" w:rsidP="00746D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0B40">
        <w:rPr>
          <w:sz w:val="28"/>
          <w:szCs w:val="28"/>
        </w:rPr>
        <w:t xml:space="preserve">одержание автомобильных дорог осуществляется в соответствии с требованиями технических регламентов в целях обеспечения сохранности автомобильных </w:t>
      </w:r>
      <w:r w:rsidRPr="00746D47">
        <w:rPr>
          <w:sz w:val="28"/>
          <w:szCs w:val="28"/>
        </w:rPr>
        <w:t>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 (часть 1 статьи 17 Федерального закона № 257-ФЗ</w:t>
      </w:r>
      <w:r w:rsidRPr="00746D47">
        <w:rPr>
          <w:sz w:val="28"/>
          <w:szCs w:val="28"/>
        </w:rPr>
        <w:t xml:space="preserve"> «</w:t>
      </w:r>
      <w:r w:rsidRPr="00746D4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746D47">
        <w:rPr>
          <w:sz w:val="28"/>
          <w:szCs w:val="28"/>
        </w:rPr>
        <w:t>»</w:t>
      </w:r>
      <w:r w:rsidRPr="00746D47">
        <w:rPr>
          <w:sz w:val="28"/>
          <w:szCs w:val="28"/>
        </w:rPr>
        <w:t>.</w:t>
      </w:r>
    </w:p>
    <w:p w:rsidR="00746D47" w:rsidRPr="00746D47" w:rsidRDefault="00746D47" w:rsidP="00746D47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46D47">
        <w:rPr>
          <w:color w:val="000000"/>
          <w:sz w:val="28"/>
          <w:szCs w:val="28"/>
          <w:shd w:val="clear" w:color="auto" w:fill="FFFFFF"/>
        </w:rPr>
        <w:t>Согласно статье 3 Федерального закона № 257-ФЗ переправы на льду являются технологической частью автомобильной дороги.</w:t>
      </w:r>
    </w:p>
    <w:p w:rsidR="00746D47" w:rsidRPr="00FD1640" w:rsidRDefault="00746D47" w:rsidP="00746D47">
      <w:pPr>
        <w:pStyle w:val="ConsPlusNormal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46D47">
        <w:rPr>
          <w:color w:val="000000"/>
          <w:sz w:val="28"/>
          <w:szCs w:val="28"/>
          <w:shd w:val="clear" w:color="auto" w:fill="FFFFFF"/>
        </w:rPr>
        <w:t xml:space="preserve">Ледовые переправы </w:t>
      </w:r>
      <w:proofErr w:type="gramStart"/>
      <w:r w:rsidRPr="00746D47">
        <w:rPr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D672EE">
        <w:rPr>
          <w:color w:val="000000"/>
          <w:sz w:val="28"/>
          <w:szCs w:val="28"/>
          <w:shd w:val="clear" w:color="auto" w:fill="FFFFFF"/>
        </w:rPr>
        <w:t xml:space="preserve"> переправы, проложенные по ледяному покрову рек и озер.</w:t>
      </w:r>
      <w:r w:rsidRPr="00B04DCE">
        <w:rPr>
          <w:color w:val="000000"/>
          <w:sz w:val="28"/>
          <w:szCs w:val="28"/>
          <w:shd w:val="clear" w:color="auto" w:fill="FFFFFF"/>
        </w:rPr>
        <w:t xml:space="preserve"> </w:t>
      </w:r>
      <w:r w:rsidRPr="00B04DCE">
        <w:rPr>
          <w:sz w:val="28"/>
          <w:szCs w:val="28"/>
        </w:rPr>
        <w:t>Основными задачами устройства и содержания ледовых переправ являются: организация переправы и безопасного пропуска транспортных средств по ним; регулирование движения; наблюдение за состоянием ледяного покрова, деревянных конструкций усиления и съездов на лед</w:t>
      </w:r>
      <w:r w:rsidR="00137D2C">
        <w:rPr>
          <w:sz w:val="28"/>
          <w:szCs w:val="28"/>
        </w:rPr>
        <w:t xml:space="preserve"> </w:t>
      </w:r>
      <w:r w:rsidRPr="00B04DCE">
        <w:rPr>
          <w:sz w:val="28"/>
          <w:szCs w:val="28"/>
        </w:rPr>
        <w:t>(пункты 1.3, 1.4</w:t>
      </w:r>
      <w:r w:rsidRPr="00B04DCE">
        <w:rPr>
          <w:color w:val="000000"/>
          <w:sz w:val="28"/>
          <w:szCs w:val="28"/>
          <w:shd w:val="clear" w:color="auto" w:fill="FFFFFF"/>
        </w:rPr>
        <w:t xml:space="preserve"> отраслевых дорожных норм «Автомобильные дороги общего пользования. Инструкция по проектированию, строительству и эксплуатации ледовых переправ. ОДН 218.010-98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04DCE">
        <w:rPr>
          <w:color w:val="000000"/>
          <w:sz w:val="28"/>
          <w:szCs w:val="28"/>
          <w:shd w:val="clear" w:color="auto" w:fill="FFFFFF"/>
        </w:rPr>
        <w:t xml:space="preserve">, </w:t>
      </w:r>
      <w:r w:rsidRPr="00FD1640">
        <w:rPr>
          <w:color w:val="000000"/>
          <w:sz w:val="28"/>
          <w:szCs w:val="28"/>
          <w:shd w:val="clear" w:color="auto" w:fill="FFFFFF"/>
        </w:rPr>
        <w:t xml:space="preserve">утвержденных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D1640">
        <w:rPr>
          <w:color w:val="000000"/>
          <w:sz w:val="28"/>
          <w:szCs w:val="28"/>
          <w:shd w:val="clear" w:color="auto" w:fill="FFFFFF"/>
        </w:rPr>
        <w:t>риказом ФДС РФ от 26.08.1998 № 228).</w:t>
      </w:r>
    </w:p>
    <w:p w:rsidR="00746D47" w:rsidRDefault="00746D47" w:rsidP="00746D47">
      <w:pPr>
        <w:pStyle w:val="ConsPlusNormal"/>
        <w:ind w:firstLine="708"/>
        <w:jc w:val="both"/>
        <w:rPr>
          <w:sz w:val="28"/>
          <w:szCs w:val="28"/>
        </w:rPr>
      </w:pPr>
      <w:r w:rsidRPr="00FD1640">
        <w:rPr>
          <w:color w:val="000000"/>
          <w:sz w:val="28"/>
          <w:szCs w:val="28"/>
          <w:shd w:val="clear" w:color="auto" w:fill="FFFFFF"/>
        </w:rPr>
        <w:t xml:space="preserve">В нарушение требований </w:t>
      </w:r>
      <w:r>
        <w:rPr>
          <w:color w:val="000000"/>
          <w:sz w:val="28"/>
          <w:szCs w:val="28"/>
          <w:shd w:val="clear" w:color="auto" w:fill="FFFFFF"/>
        </w:rPr>
        <w:t xml:space="preserve">федерального законодательства в осенне-зимний период 2020-2021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г.г</w:t>
      </w:r>
      <w:proofErr w:type="spellEnd"/>
      <w:r>
        <w:rPr>
          <w:color w:val="000000"/>
          <w:sz w:val="28"/>
          <w:szCs w:val="28"/>
          <w:shd w:val="clear" w:color="auto" w:fill="FFFFFF"/>
        </w:rPr>
        <w:t>. надлежащих и своевременных м</w:t>
      </w:r>
      <w:r w:rsidR="00137D2C">
        <w:rPr>
          <w:color w:val="000000"/>
          <w:sz w:val="28"/>
          <w:szCs w:val="28"/>
          <w:shd w:val="clear" w:color="auto" w:fill="FFFFFF"/>
        </w:rPr>
        <w:t xml:space="preserve">ер по </w:t>
      </w:r>
      <w:r w:rsidRPr="00D57BBB">
        <w:rPr>
          <w:color w:val="000000"/>
          <w:sz w:val="28"/>
          <w:szCs w:val="28"/>
          <w:shd w:val="clear" w:color="auto" w:fill="FFFFFF"/>
        </w:rPr>
        <w:t>организаци</w:t>
      </w:r>
      <w:r w:rsidR="00137D2C">
        <w:rPr>
          <w:color w:val="000000"/>
          <w:sz w:val="28"/>
          <w:szCs w:val="28"/>
          <w:shd w:val="clear" w:color="auto" w:fill="FFFFFF"/>
        </w:rPr>
        <w:t>и</w:t>
      </w:r>
      <w:r w:rsidRPr="00D57BBB">
        <w:rPr>
          <w:color w:val="000000"/>
          <w:sz w:val="28"/>
          <w:szCs w:val="28"/>
          <w:shd w:val="clear" w:color="auto" w:fill="FFFFFF"/>
        </w:rPr>
        <w:t xml:space="preserve"> и проведени</w:t>
      </w:r>
      <w:r w:rsidR="00137D2C">
        <w:rPr>
          <w:color w:val="000000"/>
          <w:sz w:val="28"/>
          <w:szCs w:val="28"/>
          <w:shd w:val="clear" w:color="auto" w:fill="FFFFFF"/>
        </w:rPr>
        <w:t>ю</w:t>
      </w:r>
      <w:r w:rsidRPr="00D57BBB">
        <w:rPr>
          <w:color w:val="000000"/>
          <w:sz w:val="28"/>
          <w:szCs w:val="28"/>
          <w:shd w:val="clear" w:color="auto" w:fill="FFFFFF"/>
        </w:rPr>
        <w:t xml:space="preserve"> работ </w:t>
      </w:r>
      <w:r>
        <w:rPr>
          <w:color w:val="000000"/>
          <w:sz w:val="28"/>
          <w:szCs w:val="28"/>
          <w:shd w:val="clear" w:color="auto" w:fill="FFFFFF"/>
        </w:rPr>
        <w:t>по устройству ледовой переправы</w:t>
      </w:r>
      <w:r>
        <w:rPr>
          <w:sz w:val="28"/>
          <w:szCs w:val="28"/>
        </w:rPr>
        <w:t xml:space="preserve"> не принято.</w:t>
      </w:r>
    </w:p>
    <w:p w:rsidR="00746D47" w:rsidRDefault="00746D47" w:rsidP="00746D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Прокурором района руководител</w:t>
      </w:r>
      <w:r w:rsidR="00137D2C">
        <w:rPr>
          <w:sz w:val="28"/>
          <w:szCs w:val="28"/>
        </w:rPr>
        <w:t xml:space="preserve">ю </w:t>
      </w:r>
      <w:bookmarkStart w:id="0" w:name="_GoBack"/>
      <w:bookmarkEnd w:id="0"/>
      <w:r>
        <w:rPr>
          <w:sz w:val="28"/>
          <w:szCs w:val="28"/>
        </w:rPr>
        <w:t>ГКУ «Управление региональных автомобильных дорог Республики Бурятия» внесено представление.</w:t>
      </w:r>
    </w:p>
    <w:p w:rsidR="00746D47" w:rsidRDefault="00746D47" w:rsidP="00746D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прокурорского реагирования рассмотрен, удовлетворён. К дисциплинарной ответственности привлечено 1 должностное лицо.</w:t>
      </w:r>
    </w:p>
    <w:p w:rsidR="00746D47" w:rsidRDefault="00746D47" w:rsidP="00746D47">
      <w:pPr>
        <w:pStyle w:val="ConsPlus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целях обеспечения безопасности </w:t>
      </w:r>
      <w:r>
        <w:rPr>
          <w:sz w:val="28"/>
          <w:szCs w:val="28"/>
        </w:rPr>
        <w:t xml:space="preserve">дорожного движения, возможности сообщения между населенными пунктами в зимний период принято решение по осуществлению впредь </w:t>
      </w:r>
      <w:r w:rsidR="00137D2C">
        <w:rPr>
          <w:sz w:val="28"/>
          <w:szCs w:val="28"/>
        </w:rPr>
        <w:t xml:space="preserve">геодезических работ </w:t>
      </w:r>
      <w:r>
        <w:rPr>
          <w:sz w:val="28"/>
          <w:szCs w:val="28"/>
        </w:rPr>
        <w:t>и заготовке колотого льда для последующей</w:t>
      </w:r>
      <w:r w:rsidR="00137D2C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наморозки</w:t>
      </w:r>
      <w:proofErr w:type="spellEnd"/>
      <w:r w:rsidR="00137D2C">
        <w:rPr>
          <w:sz w:val="28"/>
          <w:szCs w:val="28"/>
        </w:rPr>
        <w:t>.</w:t>
      </w:r>
    </w:p>
    <w:p w:rsidR="00746D47" w:rsidRDefault="00746D47" w:rsidP="00FB72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Прокуратура Прибайкальского района</w:t>
      </w:r>
    </w:p>
    <w:sectPr w:rsidR="00746D47" w:rsidSect="00625AC5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D1"/>
    <w:rsid w:val="00062B8C"/>
    <w:rsid w:val="00137D2C"/>
    <w:rsid w:val="001F5B7E"/>
    <w:rsid w:val="00366041"/>
    <w:rsid w:val="00370097"/>
    <w:rsid w:val="00625AC5"/>
    <w:rsid w:val="00746D47"/>
    <w:rsid w:val="00927713"/>
    <w:rsid w:val="00A42A4A"/>
    <w:rsid w:val="00B14A83"/>
    <w:rsid w:val="00E06F0E"/>
    <w:rsid w:val="00EC6B57"/>
    <w:rsid w:val="00F33859"/>
    <w:rsid w:val="00F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9040"/>
  <w15:chartTrackingRefBased/>
  <w15:docId w15:val="{3C51925F-9E10-436F-A5B6-392978C2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Дульская Ирина Геннадьевна</dc:creator>
  <cp:keywords/>
  <dc:description/>
  <cp:lastModifiedBy>Дульская Ирина Геннадьевна</cp:lastModifiedBy>
  <cp:revision>1</cp:revision>
  <cp:lastPrinted>2021-02-19T05:17:00Z</cp:lastPrinted>
  <dcterms:created xsi:type="dcterms:W3CDTF">2021-02-19T03:29:00Z</dcterms:created>
  <dcterms:modified xsi:type="dcterms:W3CDTF">2021-02-19T05:17:00Z</dcterms:modified>
</cp:coreProperties>
</file>