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27" w:rsidRDefault="001A2427" w:rsidP="001A2427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1A242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1A242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"http://gremyachinsk.msurb.ru/index.php/120-%D0%B8%D0%B7%D0%BC%D0%B5%D0%BD%D0%B5%D0%BD%D0%B8%D1%8F-%D0%BF%D0%BE-%D0%B8%D0%BC%D1%83%D1%89%D0%B5%D1%81%D1%82%D0%B2%D0%B5%D0%BD%D0%BD%D1%8B%D0%BC-%D0%B2%D1%8B%D1%87%D0%B5%D1%82%D0%B0%D0%BC" </w:instrText>
      </w:r>
      <w:r w:rsidRPr="001A242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1A2427">
        <w:rPr>
          <w:rFonts w:ascii="Arial" w:eastAsia="Times New Roman" w:hAnsi="Arial" w:cs="Arial"/>
          <w:caps/>
          <w:color w:val="777777"/>
          <w:sz w:val="39"/>
          <w:lang w:eastAsia="ru-RU"/>
        </w:rPr>
        <w:t>ИЗМЕНЕНИЯ ПО ИМУЩЕСТВЕННЫМ ВЫЧЕТАМ</w:t>
      </w:r>
      <w:r w:rsidRPr="001A2427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1A2427" w:rsidRPr="001A2427" w:rsidRDefault="001A2427" w:rsidP="001A2427">
      <w:pPr>
        <w:pBdr>
          <w:bottom w:val="single" w:sz="6" w:space="2" w:color="EEEEEE"/>
        </w:pBdr>
        <w:shd w:val="clear" w:color="auto" w:fill="FAFBFC"/>
        <w:spacing w:after="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1A242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1A2427" w:rsidRPr="001A2427" w:rsidRDefault="001A2427" w:rsidP="001A242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A242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 1 января 2014 года действуют изменения в порядке предоставления физическим лицам имущественного налогового вычета по НДФЛ при приобретении (строительстве) жилья. Важно отметить, что новый порядок будет действовать только по тем сделкам, которые совершены начиная с 2014 года и при условии, что налогоплательщик имел на начало 2014 года нереализованное право на имущественный налоговый вычет.</w:t>
      </w:r>
    </w:p>
    <w:p w:rsidR="001A2427" w:rsidRPr="001A2427" w:rsidRDefault="001A2427" w:rsidP="001A242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A242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1. Наиболее значимым изменением стал новый порядок получения имущественного налогового вычета при покупке. Ранее налогоплательщики могли получить его в сумме 2 млн. руб. только по одному объекту. Сейчас же, если при покупке или строительстве недвижимости не удалось использовать имущественный вычет в размере 2 млн. руб. целиком, то оставшуюся часть можно получить при последующей покупке. Таким образом, налоговый вычет отныне привязан к конкретному налогоплательщику, а не к квартире, которую он купил. Теперь обратиться за вычетом можно и при покупке другой квартиры, и прочего жилья в случае, если после первой покупки вычет в 2 млн. руб. не был выбран полностью.</w:t>
      </w:r>
    </w:p>
    <w:p w:rsidR="001A2427" w:rsidRPr="001A2427" w:rsidRDefault="001A2427" w:rsidP="001A242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A242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2. Появилось ограничение по сумме вычетов по процентам, </w:t>
      </w:r>
      <w:proofErr w:type="gramStart"/>
      <w:r w:rsidRPr="001A242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которого</w:t>
      </w:r>
      <w:proofErr w:type="gramEnd"/>
      <w:r w:rsidRPr="001A242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ранее не было. Теперь максимальная сумма для выплаты по процентам ограничена 3 млн. руб. То есть, при покупке квартиры по ипотеке вернуть можно не только 13% от стоимости квартиры (не превышающей 2 млн. руб.), но и 13% от процентов, уплаченных банку за пользование кредитом. Возврат НДФЛ по процентам может быть произведен только по одному объекту.</w:t>
      </w:r>
    </w:p>
    <w:p w:rsidR="001A2427" w:rsidRPr="001A2427" w:rsidRDefault="001A2427" w:rsidP="001A242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A242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3. Для всех кто никогда не пользовался вычетом и хочет получить вычет на квартиру, купленную до 1 января 2014 года, все еще действуют правила нормы старого законодательства, когда налоговый вычет был привязан к объекту недвижимости.</w:t>
      </w:r>
    </w:p>
    <w:p w:rsidR="001A2427" w:rsidRPr="001A2427" w:rsidRDefault="001A2427" w:rsidP="001A242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A242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полной же мере использовать свое право на вычет смогут те покупатели, которые получат право собственности и заявят о своем праве на вычет после 1 января 2014 года.</w:t>
      </w:r>
    </w:p>
    <w:p w:rsidR="001A2427" w:rsidRPr="001A2427" w:rsidRDefault="001A2427" w:rsidP="001A242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A242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Остаются прежними следующие условия получения вычета:</w:t>
      </w:r>
    </w:p>
    <w:p w:rsidR="001A2427" w:rsidRPr="001A2427" w:rsidRDefault="001A2427" w:rsidP="001A242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A242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вернуть можно не только 13% от налогового вычета, но и 13% от процентов, уплаченных банку по кредиту, если квартира покупается по ипотеке;</w:t>
      </w:r>
    </w:p>
    <w:p w:rsidR="001A2427" w:rsidRPr="001A2427" w:rsidRDefault="001A2427" w:rsidP="001A242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A242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чтобы получить вычет, нужно иметь облагаемый налогом доход. При этом вычет могут получить только физические лица, а индивидуальные предприниматели не могут;</w:t>
      </w:r>
    </w:p>
    <w:p w:rsidR="001A2427" w:rsidRPr="001A2427" w:rsidRDefault="001A2427" w:rsidP="001A242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A242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получить вычет можно только за периоды, прошедшие после покупки квартиры, исключение составляют вычеты для пенсионеров. Пенсионеры могут получить вычет за три года подряд, предшествующих выходу на пенсию;</w:t>
      </w:r>
    </w:p>
    <w:p w:rsidR="001A2427" w:rsidRPr="001A2427" w:rsidRDefault="001A2427" w:rsidP="001A242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A242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за несовершеннолетних детей налоговый вычет могут получить родители;</w:t>
      </w:r>
    </w:p>
    <w:p w:rsidR="001A2427" w:rsidRPr="001A2427" w:rsidRDefault="001A2427" w:rsidP="001A242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A242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вычет можно получить как у работодателя в виде прибавки 13% к зарплате (не удерживается НДФЛ), так и в налоговой инспекции. Во втором случае в каждом следующем году сумму удержанного за предыдущий год НДФЛ налоговая служба перечисляет на банковский счет или сберкнижку.</w:t>
      </w:r>
    </w:p>
    <w:p w:rsidR="001A2427" w:rsidRPr="001A2427" w:rsidRDefault="001A2427" w:rsidP="001A2427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A2427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Данные изменения в  НК РФ (ст. 220) внесены Федеральными законами от 23.07.2013 № 212-ФЗ и 02.11.2013 № 306-ФЗ.</w:t>
      </w:r>
    </w:p>
    <w:p w:rsidR="001A2427" w:rsidRPr="001A2427" w:rsidRDefault="001A2427" w:rsidP="001A2427">
      <w:pPr>
        <w:shd w:val="clear" w:color="auto" w:fill="FAFBFC"/>
        <w:spacing w:before="60" w:after="60" w:line="240" w:lineRule="auto"/>
        <w:jc w:val="righ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1A2427">
        <w:rPr>
          <w:rFonts w:ascii="Arial" w:eastAsia="Times New Roman" w:hAnsi="Arial" w:cs="Arial"/>
          <w:b/>
          <w:bCs/>
          <w:color w:val="555555"/>
          <w:sz w:val="20"/>
          <w:lang w:eastAsia="ru-RU"/>
        </w:rPr>
        <w:t> Пресс-служба УФНС России по Республике Бурятия</w:t>
      </w:r>
    </w:p>
    <w:p w:rsidR="00D64CF2" w:rsidRDefault="00D64CF2"/>
    <w:sectPr w:rsidR="00D64CF2" w:rsidSect="00D6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427"/>
    <w:rsid w:val="001A2427"/>
    <w:rsid w:val="00D6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F2"/>
  </w:style>
  <w:style w:type="paragraph" w:styleId="2">
    <w:name w:val="heading 2"/>
    <w:basedOn w:val="a"/>
    <w:link w:val="20"/>
    <w:uiPriority w:val="9"/>
    <w:qFormat/>
    <w:rsid w:val="001A2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24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A24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2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A24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2019-04-09T14:13:00Z</dcterms:created>
  <dcterms:modified xsi:type="dcterms:W3CDTF">2019-04-09T14:13:00Z</dcterms:modified>
</cp:coreProperties>
</file>