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87F" w:rsidRDefault="0066387F" w:rsidP="00E25519">
      <w:pPr>
        <w:spacing w:before="120" w:after="120"/>
        <w:jc w:val="center"/>
        <w:rPr>
          <w:rFonts w:ascii="PF Din Text Cond Pro Light" w:hAnsi="PF Din Text Cond Pro Light"/>
          <w:b/>
          <w:sz w:val="28"/>
        </w:rPr>
      </w:pPr>
      <w:bookmarkStart w:id="0" w:name="_GoBack"/>
      <w:bookmarkEnd w:id="0"/>
      <w:r w:rsidRPr="00D91699">
        <w:rPr>
          <w:noProof/>
          <w:sz w:val="32"/>
        </w:rPr>
        <w:drawing>
          <wp:anchor distT="0" distB="0" distL="114300" distR="114300" simplePos="0" relativeHeight="251657216" behindDoc="0" locked="0" layoutInCell="1" allowOverlap="1" wp14:anchorId="6C4E4D9F" wp14:editId="1304BF68">
            <wp:simplePos x="0" y="0"/>
            <wp:positionH relativeFrom="margin">
              <wp:posOffset>3164205</wp:posOffset>
            </wp:positionH>
            <wp:positionV relativeFrom="paragraph">
              <wp:posOffset>-161290</wp:posOffset>
            </wp:positionV>
            <wp:extent cx="914400" cy="905510"/>
            <wp:effectExtent l="0" t="0" r="0" b="8890"/>
            <wp:wrapNone/>
            <wp:docPr id="3" name="Рисунок 3" descr="gerb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 20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87F" w:rsidRDefault="0066387F" w:rsidP="00E25519">
      <w:pPr>
        <w:spacing w:before="120" w:after="120"/>
        <w:jc w:val="center"/>
        <w:rPr>
          <w:rFonts w:ascii="PF Din Text Cond Pro Light" w:hAnsi="PF Din Text Cond Pro Light"/>
          <w:b/>
          <w:sz w:val="28"/>
        </w:rPr>
      </w:pPr>
    </w:p>
    <w:p w:rsidR="00E5199D" w:rsidRDefault="00E5199D" w:rsidP="0066387F">
      <w:pPr>
        <w:jc w:val="center"/>
        <w:rPr>
          <w:rFonts w:ascii="PF Din Text Cond Pro Thin" w:hAnsi="PF Din Text Cond Pro Thin"/>
          <w:b/>
        </w:rPr>
      </w:pPr>
    </w:p>
    <w:p w:rsidR="0066387F" w:rsidRPr="0066387F" w:rsidRDefault="0066387F" w:rsidP="0066387F">
      <w:pPr>
        <w:jc w:val="center"/>
        <w:rPr>
          <w:rFonts w:ascii="PF Din Text Cond Pro Thin" w:hAnsi="PF Din Text Cond Pro Thin"/>
          <w:b/>
        </w:rPr>
      </w:pPr>
      <w:r w:rsidRPr="0066387F">
        <w:rPr>
          <w:rFonts w:ascii="PF Din Text Cond Pro Thin" w:hAnsi="PF Din Text Cond Pro Thin"/>
          <w:b/>
        </w:rPr>
        <w:t>Управление Федеральной налоговой службы по Республике Бурятия</w:t>
      </w:r>
    </w:p>
    <w:p w:rsidR="0066387F" w:rsidRPr="0066387F" w:rsidRDefault="0066387F" w:rsidP="0066387F">
      <w:pPr>
        <w:jc w:val="center"/>
        <w:rPr>
          <w:rFonts w:ascii="PF Din Text Cond Pro Thin" w:hAnsi="PF Din Text Cond Pro Thin"/>
          <w:b/>
          <w:sz w:val="16"/>
          <w:szCs w:val="16"/>
        </w:rPr>
      </w:pPr>
      <w:r w:rsidRPr="0066387F">
        <w:rPr>
          <w:rFonts w:ascii="PF Din Text Cond Pro Thin" w:hAnsi="PF Din Text Cond Pro Thin"/>
          <w:b/>
          <w:sz w:val="16"/>
          <w:szCs w:val="16"/>
        </w:rPr>
        <w:t xml:space="preserve">ул. </w:t>
      </w:r>
      <w:proofErr w:type="spellStart"/>
      <w:r w:rsidRPr="0066387F">
        <w:rPr>
          <w:rFonts w:ascii="PF Din Text Cond Pro Thin" w:hAnsi="PF Din Text Cond Pro Thin"/>
          <w:b/>
          <w:sz w:val="16"/>
          <w:szCs w:val="16"/>
        </w:rPr>
        <w:t>Цивилева</w:t>
      </w:r>
      <w:proofErr w:type="spellEnd"/>
      <w:r w:rsidRPr="0066387F">
        <w:rPr>
          <w:rFonts w:ascii="PF Din Text Cond Pro Thin" w:hAnsi="PF Din Text Cond Pro Thin"/>
          <w:b/>
          <w:sz w:val="16"/>
          <w:szCs w:val="16"/>
        </w:rPr>
        <w:t xml:space="preserve">, </w:t>
      </w:r>
      <w:smartTag w:uri="urn:schemas-microsoft-com:office:smarttags" w:element="metricconverter">
        <w:smartTagPr>
          <w:attr w:name="ProductID" w:val="3, г"/>
        </w:smartTagPr>
        <w:r w:rsidRPr="0066387F">
          <w:rPr>
            <w:rFonts w:ascii="PF Din Text Cond Pro Thin" w:hAnsi="PF Din Text Cond Pro Thin"/>
            <w:b/>
            <w:sz w:val="16"/>
            <w:szCs w:val="16"/>
          </w:rPr>
          <w:t xml:space="preserve">3, </w:t>
        </w:r>
        <w:proofErr w:type="spellStart"/>
        <w:r w:rsidRPr="0066387F">
          <w:rPr>
            <w:rFonts w:ascii="PF Din Text Cond Pro Thin" w:hAnsi="PF Din Text Cond Pro Thin"/>
            <w:b/>
            <w:sz w:val="16"/>
            <w:szCs w:val="16"/>
          </w:rPr>
          <w:t>г</w:t>
        </w:r>
      </w:smartTag>
      <w:r w:rsidRPr="0066387F">
        <w:rPr>
          <w:rFonts w:ascii="PF Din Text Cond Pro Thin" w:hAnsi="PF Din Text Cond Pro Thin"/>
          <w:b/>
          <w:sz w:val="16"/>
          <w:szCs w:val="16"/>
        </w:rPr>
        <w:t>.Улан</w:t>
      </w:r>
      <w:proofErr w:type="spellEnd"/>
      <w:r w:rsidRPr="0066387F">
        <w:rPr>
          <w:rFonts w:ascii="PF Din Text Cond Pro Thin" w:hAnsi="PF Din Text Cond Pro Thin"/>
          <w:b/>
          <w:sz w:val="16"/>
          <w:szCs w:val="16"/>
        </w:rPr>
        <w:t xml:space="preserve">-Удэ, 670034, Телефон: (301-2) 44-18-64; </w:t>
      </w:r>
      <w:r w:rsidRPr="0066387F">
        <w:rPr>
          <w:rFonts w:ascii="PF Din Text Cond Pro Thin" w:hAnsi="PF Din Text Cond Pro Thin"/>
          <w:b/>
          <w:sz w:val="16"/>
          <w:szCs w:val="16"/>
          <w:lang w:val="en-US"/>
        </w:rPr>
        <w:t>E</w:t>
      </w:r>
      <w:r w:rsidRPr="0066387F">
        <w:rPr>
          <w:rFonts w:ascii="PF Din Text Cond Pro Thin" w:hAnsi="PF Din Text Cond Pro Thin"/>
          <w:b/>
          <w:sz w:val="16"/>
          <w:szCs w:val="16"/>
        </w:rPr>
        <w:t>-</w:t>
      </w:r>
      <w:r w:rsidRPr="0066387F">
        <w:rPr>
          <w:rFonts w:ascii="PF Din Text Cond Pro Thin" w:hAnsi="PF Din Text Cond Pro Thin"/>
          <w:b/>
          <w:sz w:val="16"/>
          <w:szCs w:val="16"/>
          <w:lang w:val="en-US"/>
        </w:rPr>
        <w:t>mail</w:t>
      </w:r>
      <w:r w:rsidRPr="0066387F">
        <w:rPr>
          <w:rFonts w:ascii="PF Din Text Cond Pro Thin" w:hAnsi="PF Din Text Cond Pro Thin"/>
          <w:b/>
          <w:sz w:val="16"/>
          <w:szCs w:val="16"/>
        </w:rPr>
        <w:t xml:space="preserve">: </w:t>
      </w:r>
      <w:hyperlink r:id="rId7" w:history="1">
        <w:r w:rsidRPr="0066387F">
          <w:rPr>
            <w:rFonts w:ascii="PF Din Text Cond Pro Thin" w:hAnsi="PF Din Text Cond Pro Thin"/>
            <w:b/>
            <w:color w:val="0000FF"/>
            <w:sz w:val="16"/>
            <w:szCs w:val="16"/>
            <w:u w:val="single"/>
            <w:lang w:val="en-US"/>
          </w:rPr>
          <w:t>press</w:t>
        </w:r>
        <w:r w:rsidRPr="0066387F">
          <w:rPr>
            <w:rFonts w:ascii="PF Din Text Cond Pro Thin" w:hAnsi="PF Din Text Cond Pro Thin"/>
            <w:b/>
            <w:color w:val="0000FF"/>
            <w:sz w:val="16"/>
            <w:szCs w:val="16"/>
            <w:u w:val="single"/>
          </w:rPr>
          <w:t>_03</w:t>
        </w:r>
        <w:r w:rsidRPr="0066387F">
          <w:rPr>
            <w:rFonts w:ascii="PF Din Text Cond Pro Thin" w:hAnsi="PF Din Text Cond Pro Thin"/>
            <w:b/>
            <w:color w:val="0000FF"/>
            <w:sz w:val="16"/>
            <w:szCs w:val="16"/>
            <w:u w:val="single"/>
            <w:lang w:val="en-US"/>
          </w:rPr>
          <w:t>nalog</w:t>
        </w:r>
        <w:r w:rsidRPr="0066387F">
          <w:rPr>
            <w:rFonts w:ascii="PF Din Text Cond Pro Thin" w:hAnsi="PF Din Text Cond Pro Thin"/>
            <w:b/>
            <w:color w:val="0000FF"/>
            <w:sz w:val="16"/>
            <w:szCs w:val="16"/>
            <w:u w:val="single"/>
          </w:rPr>
          <w:t>@</w:t>
        </w:r>
        <w:r w:rsidRPr="0066387F">
          <w:rPr>
            <w:rFonts w:ascii="PF Din Text Cond Pro Thin" w:hAnsi="PF Din Text Cond Pro Thin"/>
            <w:b/>
            <w:color w:val="0000FF"/>
            <w:sz w:val="16"/>
            <w:szCs w:val="16"/>
            <w:u w:val="single"/>
            <w:lang w:val="en-US"/>
          </w:rPr>
          <w:t>mail</w:t>
        </w:r>
        <w:r w:rsidRPr="0066387F">
          <w:rPr>
            <w:rFonts w:ascii="PF Din Text Cond Pro Thin" w:hAnsi="PF Din Text Cond Pro Thin"/>
            <w:b/>
            <w:color w:val="0000FF"/>
            <w:sz w:val="16"/>
            <w:szCs w:val="16"/>
            <w:u w:val="single"/>
          </w:rPr>
          <w:t>.</w:t>
        </w:r>
        <w:r w:rsidRPr="0066387F">
          <w:rPr>
            <w:rFonts w:ascii="PF Din Text Cond Pro Thin" w:hAnsi="PF Din Text Cond Pro Thin"/>
            <w:b/>
            <w:color w:val="0000FF"/>
            <w:sz w:val="16"/>
            <w:szCs w:val="16"/>
            <w:u w:val="single"/>
            <w:lang w:val="en-US"/>
          </w:rPr>
          <w:t>ru</w:t>
        </w:r>
      </w:hyperlink>
      <w:r w:rsidRPr="0066387F">
        <w:rPr>
          <w:rFonts w:ascii="PF Din Text Cond Pro Thin" w:hAnsi="PF Din Text Cond Pro Thin"/>
          <w:b/>
          <w:sz w:val="16"/>
          <w:szCs w:val="16"/>
        </w:rPr>
        <w:t xml:space="preserve">; сайт: </w:t>
      </w:r>
      <w:hyperlink r:id="rId8" w:history="1">
        <w:r w:rsidRPr="0066387F">
          <w:rPr>
            <w:rFonts w:ascii="PF Din Text Cond Pro Thin" w:hAnsi="PF Din Text Cond Pro Thin"/>
            <w:b/>
            <w:color w:val="0000FF"/>
            <w:sz w:val="16"/>
            <w:szCs w:val="16"/>
            <w:u w:val="single"/>
            <w:lang w:val="en-US"/>
          </w:rPr>
          <w:t>www</w:t>
        </w:r>
        <w:r w:rsidRPr="0066387F">
          <w:rPr>
            <w:rFonts w:ascii="PF Din Text Cond Pro Thin" w:hAnsi="PF Din Text Cond Pro Thin"/>
            <w:b/>
            <w:color w:val="0000FF"/>
            <w:sz w:val="16"/>
            <w:szCs w:val="16"/>
            <w:u w:val="single"/>
          </w:rPr>
          <w:t>.</w:t>
        </w:r>
        <w:r w:rsidRPr="0066387F">
          <w:rPr>
            <w:rFonts w:ascii="PF Din Text Cond Pro Thin" w:hAnsi="PF Din Text Cond Pro Thin"/>
            <w:b/>
            <w:color w:val="0000FF"/>
            <w:sz w:val="16"/>
            <w:szCs w:val="16"/>
            <w:u w:val="single"/>
            <w:lang w:val="en-US"/>
          </w:rPr>
          <w:t>nalog</w:t>
        </w:r>
        <w:r w:rsidRPr="0066387F">
          <w:rPr>
            <w:rFonts w:ascii="PF Din Text Cond Pro Thin" w:hAnsi="PF Din Text Cond Pro Thin"/>
            <w:b/>
            <w:color w:val="0000FF"/>
            <w:sz w:val="16"/>
            <w:szCs w:val="16"/>
            <w:u w:val="single"/>
          </w:rPr>
          <w:t>.</w:t>
        </w:r>
        <w:r w:rsidRPr="0066387F">
          <w:rPr>
            <w:rFonts w:ascii="PF Din Text Cond Pro Thin" w:hAnsi="PF Din Text Cond Pro Thin"/>
            <w:b/>
            <w:color w:val="0000FF"/>
            <w:sz w:val="16"/>
            <w:szCs w:val="16"/>
            <w:u w:val="single"/>
            <w:lang w:val="en-US"/>
          </w:rPr>
          <w:t>gov</w:t>
        </w:r>
        <w:r w:rsidRPr="0066387F">
          <w:rPr>
            <w:rFonts w:ascii="PF Din Text Cond Pro Thin" w:hAnsi="PF Din Text Cond Pro Thin"/>
            <w:b/>
            <w:color w:val="0000FF"/>
            <w:sz w:val="16"/>
            <w:szCs w:val="16"/>
            <w:u w:val="single"/>
          </w:rPr>
          <w:t>.</w:t>
        </w:r>
        <w:proofErr w:type="spellStart"/>
        <w:r w:rsidRPr="0066387F">
          <w:rPr>
            <w:rFonts w:ascii="PF Din Text Cond Pro Thin" w:hAnsi="PF Din Text Cond Pro Thin"/>
            <w:b/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</w:p>
    <w:p w:rsidR="0066387F" w:rsidRPr="0066387F" w:rsidRDefault="0066387F" w:rsidP="0066387F">
      <w:pPr>
        <w:ind w:firstLine="709"/>
        <w:jc w:val="both"/>
        <w:rPr>
          <w:rFonts w:ascii="PF Din Text Cond Pro Thin" w:hAnsi="PF Din Text Cond Pro Thin"/>
          <w:sz w:val="8"/>
          <w:szCs w:val="22"/>
        </w:rPr>
      </w:pPr>
    </w:p>
    <w:p w:rsidR="0066387F" w:rsidRPr="0066387F" w:rsidRDefault="0066387F" w:rsidP="0066387F">
      <w:pPr>
        <w:jc w:val="center"/>
        <w:rPr>
          <w:rFonts w:ascii="PF Din Text Comp Pro Thin" w:hAnsi="PF Din Text Comp Pro Thin" w:cs="Arial"/>
          <w:b/>
          <w:sz w:val="28"/>
        </w:rPr>
      </w:pPr>
      <w:r w:rsidRPr="0066387F">
        <w:rPr>
          <w:rFonts w:ascii="PF Din Text Comp Pro Thin" w:hAnsi="PF Din Text Comp Pro Thin" w:cs="Arial"/>
          <w:b/>
          <w:sz w:val="28"/>
        </w:rPr>
        <w:t>ПАМЯТКА</w:t>
      </w:r>
    </w:p>
    <w:p w:rsidR="0066387F" w:rsidRPr="00A243C3" w:rsidRDefault="0066387F" w:rsidP="00D578F2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A243C3">
        <w:rPr>
          <w:rFonts w:eastAsiaTheme="minorHAnsi"/>
          <w:b/>
          <w:bCs/>
          <w:sz w:val="28"/>
          <w:szCs w:val="28"/>
          <w:lang w:eastAsia="en-US"/>
        </w:rPr>
        <w:t xml:space="preserve">Налог на прибыль организаций Глава 25 Налогового Кодекса РФ </w:t>
      </w:r>
    </w:p>
    <w:tbl>
      <w:tblPr>
        <w:tblStyle w:val="11"/>
        <w:tblW w:w="10768" w:type="dxa"/>
        <w:tblLook w:val="04A0" w:firstRow="1" w:lastRow="0" w:firstColumn="1" w:lastColumn="0" w:noHBand="0" w:noVBand="1"/>
      </w:tblPr>
      <w:tblGrid>
        <w:gridCol w:w="3256"/>
        <w:gridCol w:w="7512"/>
      </w:tblGrid>
      <w:tr w:rsidR="0066387F" w:rsidRPr="0066387F" w:rsidTr="00D578F2">
        <w:tc>
          <w:tcPr>
            <w:tcW w:w="3256" w:type="dxa"/>
          </w:tcPr>
          <w:p w:rsidR="0066387F" w:rsidRPr="0066387F" w:rsidRDefault="0066387F" w:rsidP="003D62F7">
            <w:pPr>
              <w:jc w:val="both"/>
              <w:rPr>
                <w:b/>
                <w:i/>
                <w:sz w:val="26"/>
                <w:szCs w:val="26"/>
              </w:rPr>
            </w:pPr>
            <w:r w:rsidRPr="0066387F">
              <w:rPr>
                <w:b/>
                <w:i/>
                <w:sz w:val="26"/>
                <w:szCs w:val="26"/>
              </w:rPr>
              <w:t xml:space="preserve">Срок представления налоговой декларации по налогу на </w:t>
            </w:r>
            <w:r w:rsidR="003D62F7" w:rsidRPr="00D578F2">
              <w:rPr>
                <w:b/>
                <w:i/>
                <w:sz w:val="26"/>
                <w:szCs w:val="26"/>
              </w:rPr>
              <w:t>прибыль</w:t>
            </w:r>
            <w:r w:rsidRPr="0066387F">
              <w:rPr>
                <w:b/>
                <w:i/>
                <w:sz w:val="26"/>
                <w:szCs w:val="26"/>
              </w:rPr>
              <w:t xml:space="preserve"> организаций</w:t>
            </w:r>
          </w:p>
        </w:tc>
        <w:tc>
          <w:tcPr>
            <w:tcW w:w="7512" w:type="dxa"/>
          </w:tcPr>
          <w:p w:rsidR="003D62F7" w:rsidRPr="00E5199D" w:rsidRDefault="003D62F7" w:rsidP="0066387F">
            <w:pPr>
              <w:pStyle w:val="a4"/>
              <w:spacing w:before="60" w:after="60"/>
              <w:ind w:left="0"/>
              <w:jc w:val="both"/>
              <w:rPr>
                <w:sz w:val="26"/>
                <w:szCs w:val="26"/>
              </w:rPr>
            </w:pPr>
            <w:r w:rsidRPr="00E5199D">
              <w:rPr>
                <w:sz w:val="26"/>
                <w:szCs w:val="26"/>
              </w:rPr>
              <w:t>Налоговая декларация предоставляется (</w:t>
            </w:r>
            <w:proofErr w:type="spellStart"/>
            <w:r w:rsidRPr="00E5199D">
              <w:rPr>
                <w:sz w:val="26"/>
                <w:szCs w:val="26"/>
              </w:rPr>
              <w:t>cт</w:t>
            </w:r>
            <w:proofErr w:type="spellEnd"/>
            <w:r w:rsidRPr="00E5199D">
              <w:rPr>
                <w:sz w:val="26"/>
                <w:szCs w:val="26"/>
              </w:rPr>
              <w:t>. 289 НК РФ):</w:t>
            </w:r>
          </w:p>
          <w:p w:rsidR="0066387F" w:rsidRPr="00E5199D" w:rsidRDefault="0066387F" w:rsidP="00ED3A8C">
            <w:pPr>
              <w:pStyle w:val="a4"/>
              <w:numPr>
                <w:ilvl w:val="0"/>
                <w:numId w:val="6"/>
              </w:numPr>
              <w:spacing w:before="60" w:after="120"/>
              <w:ind w:left="0" w:firstLine="0"/>
              <w:jc w:val="both"/>
              <w:rPr>
                <w:sz w:val="26"/>
                <w:szCs w:val="26"/>
              </w:rPr>
            </w:pPr>
            <w:r w:rsidRPr="00E5199D">
              <w:rPr>
                <w:b/>
                <w:sz w:val="26"/>
                <w:szCs w:val="26"/>
              </w:rPr>
              <w:t xml:space="preserve">Не позднее </w:t>
            </w:r>
            <w:r w:rsidRPr="00E5199D">
              <w:rPr>
                <w:b/>
                <w:color w:val="FF0000"/>
                <w:sz w:val="26"/>
                <w:szCs w:val="26"/>
              </w:rPr>
              <w:t>28 дней</w:t>
            </w:r>
            <w:r w:rsidRPr="00E5199D">
              <w:rPr>
                <w:sz w:val="26"/>
                <w:szCs w:val="26"/>
              </w:rPr>
              <w:t xml:space="preserve"> со дня окончания соответствующего </w:t>
            </w:r>
            <w:r w:rsidRPr="00E5199D">
              <w:rPr>
                <w:rFonts w:eastAsiaTheme="minorHAnsi"/>
                <w:b/>
                <w:bCs/>
                <w:color w:val="2F5496" w:themeColor="accent5" w:themeShade="BF"/>
                <w:sz w:val="26"/>
                <w:szCs w:val="26"/>
                <w:lang w:eastAsia="en-US"/>
              </w:rPr>
              <w:t>отчетного</w:t>
            </w:r>
            <w:r w:rsidRPr="00E5199D">
              <w:rPr>
                <w:sz w:val="26"/>
                <w:szCs w:val="26"/>
              </w:rPr>
              <w:t xml:space="preserve"> </w:t>
            </w:r>
            <w:r w:rsidRPr="00E5199D">
              <w:rPr>
                <w:rFonts w:eastAsiaTheme="minorHAnsi"/>
                <w:b/>
                <w:bCs/>
                <w:color w:val="2F5496" w:themeColor="accent5" w:themeShade="BF"/>
                <w:sz w:val="26"/>
                <w:szCs w:val="26"/>
                <w:lang w:eastAsia="en-US"/>
              </w:rPr>
              <w:t>периода</w:t>
            </w:r>
          </w:p>
          <w:p w:rsidR="0066387F" w:rsidRPr="00E5199D" w:rsidRDefault="0066387F" w:rsidP="00ED3A8C">
            <w:pPr>
              <w:pStyle w:val="a4"/>
              <w:numPr>
                <w:ilvl w:val="0"/>
                <w:numId w:val="6"/>
              </w:numPr>
              <w:spacing w:before="60" w:after="120"/>
              <w:ind w:left="0" w:firstLine="0"/>
              <w:jc w:val="both"/>
              <w:rPr>
                <w:sz w:val="26"/>
                <w:szCs w:val="26"/>
              </w:rPr>
            </w:pPr>
            <w:r w:rsidRPr="00E5199D">
              <w:rPr>
                <w:b/>
                <w:sz w:val="26"/>
                <w:szCs w:val="26"/>
              </w:rPr>
              <w:t>Не позднее</w:t>
            </w:r>
            <w:r w:rsidRPr="00E5199D">
              <w:rPr>
                <w:sz w:val="26"/>
                <w:szCs w:val="26"/>
              </w:rPr>
              <w:t xml:space="preserve"> </w:t>
            </w:r>
            <w:r w:rsidRPr="00E5199D">
              <w:rPr>
                <w:b/>
                <w:color w:val="FF0000"/>
                <w:sz w:val="26"/>
                <w:szCs w:val="26"/>
              </w:rPr>
              <w:t>28 марта</w:t>
            </w:r>
            <w:r w:rsidRPr="00E5199D">
              <w:rPr>
                <w:sz w:val="26"/>
                <w:szCs w:val="26"/>
              </w:rPr>
              <w:t xml:space="preserve"> года, следующего </w:t>
            </w:r>
            <w:r w:rsidRPr="00E5199D">
              <w:rPr>
                <w:rFonts w:eastAsiaTheme="minorHAnsi"/>
                <w:b/>
                <w:bCs/>
                <w:color w:val="2F5496" w:themeColor="accent5" w:themeShade="BF"/>
                <w:sz w:val="26"/>
                <w:szCs w:val="26"/>
                <w:lang w:eastAsia="en-US"/>
              </w:rPr>
              <w:t>за</w:t>
            </w:r>
            <w:r w:rsidRPr="00E5199D">
              <w:rPr>
                <w:sz w:val="26"/>
                <w:szCs w:val="26"/>
              </w:rPr>
              <w:t xml:space="preserve"> </w:t>
            </w:r>
            <w:r w:rsidRPr="00E5199D">
              <w:rPr>
                <w:rFonts w:eastAsiaTheme="minorHAnsi"/>
                <w:b/>
                <w:bCs/>
                <w:color w:val="2F5496" w:themeColor="accent5" w:themeShade="BF"/>
                <w:sz w:val="26"/>
                <w:szCs w:val="26"/>
                <w:lang w:eastAsia="en-US"/>
              </w:rPr>
              <w:t>истекшим</w:t>
            </w:r>
            <w:r w:rsidRPr="00E5199D">
              <w:rPr>
                <w:sz w:val="26"/>
                <w:szCs w:val="26"/>
              </w:rPr>
              <w:t xml:space="preserve"> </w:t>
            </w:r>
            <w:r w:rsidRPr="00E5199D">
              <w:rPr>
                <w:rFonts w:eastAsiaTheme="minorHAnsi"/>
                <w:b/>
                <w:bCs/>
                <w:color w:val="2F5496" w:themeColor="accent5" w:themeShade="BF"/>
                <w:sz w:val="26"/>
                <w:szCs w:val="26"/>
                <w:lang w:eastAsia="en-US"/>
              </w:rPr>
              <w:t>налоговым</w:t>
            </w:r>
            <w:r w:rsidRPr="00E5199D">
              <w:rPr>
                <w:sz w:val="26"/>
                <w:szCs w:val="26"/>
              </w:rPr>
              <w:t xml:space="preserve"> </w:t>
            </w:r>
            <w:r w:rsidRPr="00E5199D">
              <w:rPr>
                <w:rFonts w:eastAsiaTheme="minorHAnsi"/>
                <w:b/>
                <w:bCs/>
                <w:color w:val="2F5496" w:themeColor="accent5" w:themeShade="BF"/>
                <w:sz w:val="26"/>
                <w:szCs w:val="26"/>
                <w:lang w:eastAsia="en-US"/>
              </w:rPr>
              <w:t>периодом</w:t>
            </w:r>
          </w:p>
        </w:tc>
      </w:tr>
      <w:tr w:rsidR="0066387F" w:rsidRPr="0066387F" w:rsidTr="00D578F2">
        <w:tc>
          <w:tcPr>
            <w:tcW w:w="3256" w:type="dxa"/>
          </w:tcPr>
          <w:p w:rsidR="0066387F" w:rsidRPr="0066387F" w:rsidRDefault="0066387F" w:rsidP="0066387F">
            <w:pPr>
              <w:rPr>
                <w:b/>
                <w:i/>
                <w:sz w:val="26"/>
                <w:szCs w:val="26"/>
              </w:rPr>
            </w:pPr>
            <w:r w:rsidRPr="0066387F">
              <w:rPr>
                <w:b/>
                <w:bCs/>
                <w:i/>
                <w:sz w:val="26"/>
                <w:szCs w:val="26"/>
              </w:rPr>
              <w:t xml:space="preserve">В какую налоговую инспекцию нужно подавать декларацию </w:t>
            </w:r>
          </w:p>
        </w:tc>
        <w:tc>
          <w:tcPr>
            <w:tcW w:w="7512" w:type="dxa"/>
          </w:tcPr>
          <w:p w:rsidR="00775CCE" w:rsidRPr="00E5199D" w:rsidRDefault="00775CCE" w:rsidP="00775CCE">
            <w:pPr>
              <w:autoSpaceDE w:val="0"/>
              <w:autoSpaceDN w:val="0"/>
              <w:adjustRightInd w:val="0"/>
              <w:spacing w:before="120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E5199D">
              <w:rPr>
                <w:sz w:val="26"/>
                <w:szCs w:val="26"/>
              </w:rPr>
              <w:t>Декларацию</w:t>
            </w:r>
            <w:r w:rsidRPr="00E5199D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необходимо представлять в налоговую инспекцию:</w:t>
            </w:r>
          </w:p>
          <w:p w:rsidR="00ED3A8C" w:rsidRPr="00E5199D" w:rsidRDefault="00775CCE" w:rsidP="00D578F2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E5199D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по месту нахождения </w:t>
            </w:r>
            <w:r w:rsidRPr="00E5199D">
              <w:rPr>
                <w:rFonts w:eastAsiaTheme="minorHAnsi"/>
                <w:b/>
                <w:bCs/>
                <w:color w:val="2F5496" w:themeColor="accent5" w:themeShade="BF"/>
                <w:sz w:val="26"/>
                <w:szCs w:val="26"/>
                <w:lang w:eastAsia="en-US"/>
              </w:rPr>
              <w:t>организации</w:t>
            </w:r>
            <w:r w:rsidRPr="00E5199D">
              <w:rPr>
                <w:rFonts w:eastAsiaTheme="minorHAnsi"/>
                <w:bCs/>
                <w:sz w:val="26"/>
                <w:szCs w:val="26"/>
                <w:lang w:eastAsia="en-US"/>
              </w:rPr>
              <w:t>;</w:t>
            </w:r>
          </w:p>
          <w:p w:rsidR="0066387F" w:rsidRPr="0066387F" w:rsidRDefault="00775CCE" w:rsidP="00ED3A8C">
            <w:pPr>
              <w:pStyle w:val="a4"/>
              <w:numPr>
                <w:ilvl w:val="0"/>
                <w:numId w:val="6"/>
              </w:numPr>
              <w:spacing w:before="60" w:after="120"/>
              <w:ind w:left="0" w:firstLine="0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E5199D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по месту нахождения каждого </w:t>
            </w:r>
            <w:r w:rsidRPr="00E5199D">
              <w:rPr>
                <w:rFonts w:eastAsiaTheme="minorHAnsi"/>
                <w:b/>
                <w:bCs/>
                <w:color w:val="2F5496" w:themeColor="accent5" w:themeShade="BF"/>
                <w:sz w:val="26"/>
                <w:szCs w:val="26"/>
                <w:lang w:eastAsia="en-US"/>
              </w:rPr>
              <w:t>обособленного подразделения</w:t>
            </w:r>
            <w:r w:rsidRPr="00E5199D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организации.</w:t>
            </w:r>
          </w:p>
        </w:tc>
      </w:tr>
      <w:tr w:rsidR="0066387F" w:rsidRPr="0066387F" w:rsidTr="00D578F2">
        <w:trPr>
          <w:trHeight w:val="853"/>
        </w:trPr>
        <w:tc>
          <w:tcPr>
            <w:tcW w:w="3256" w:type="dxa"/>
          </w:tcPr>
          <w:p w:rsidR="0066387F" w:rsidRPr="0066387F" w:rsidRDefault="0066387F" w:rsidP="0066387F">
            <w:pPr>
              <w:rPr>
                <w:sz w:val="26"/>
                <w:szCs w:val="26"/>
              </w:rPr>
            </w:pPr>
            <w:r w:rsidRPr="0066387F">
              <w:rPr>
                <w:b/>
                <w:i/>
                <w:sz w:val="26"/>
                <w:szCs w:val="26"/>
              </w:rPr>
              <w:t>Меры ответственности, предусмотренные за непредставление налоговой отчётности</w:t>
            </w:r>
            <w:r w:rsidRPr="0066387F">
              <w:rPr>
                <w:sz w:val="26"/>
                <w:szCs w:val="26"/>
              </w:rPr>
              <w:t>.</w:t>
            </w:r>
          </w:p>
        </w:tc>
        <w:tc>
          <w:tcPr>
            <w:tcW w:w="7512" w:type="dxa"/>
          </w:tcPr>
          <w:p w:rsidR="00D37822" w:rsidRPr="00D578F2" w:rsidRDefault="00E95DB9" w:rsidP="00D37822">
            <w:pPr>
              <w:rPr>
                <w:bCs/>
                <w:color w:val="FF0000"/>
                <w:sz w:val="26"/>
                <w:szCs w:val="26"/>
              </w:rPr>
            </w:pPr>
            <w:r w:rsidRPr="00E95DB9">
              <w:rPr>
                <w:b/>
                <w:bCs/>
                <w:color w:val="FF0000"/>
                <w:spacing w:val="20"/>
                <w:sz w:val="26"/>
                <w:szCs w:val="26"/>
              </w:rPr>
              <w:t>ВНИМАНИЕ</w:t>
            </w:r>
            <w:r w:rsidR="00D37822" w:rsidRPr="00D578F2">
              <w:rPr>
                <w:b/>
                <w:bCs/>
                <w:color w:val="FF0000"/>
                <w:sz w:val="26"/>
                <w:szCs w:val="26"/>
              </w:rPr>
              <w:t>!</w:t>
            </w:r>
            <w:r w:rsidR="00D37822" w:rsidRPr="00D578F2">
              <w:rPr>
                <w:bCs/>
                <w:color w:val="FF0000"/>
                <w:sz w:val="26"/>
                <w:szCs w:val="26"/>
              </w:rPr>
              <w:t xml:space="preserve"> </w:t>
            </w:r>
          </w:p>
          <w:p w:rsidR="00D37822" w:rsidRPr="00D578F2" w:rsidRDefault="00D37822" w:rsidP="00D37822">
            <w:pPr>
              <w:rPr>
                <w:bCs/>
                <w:sz w:val="26"/>
                <w:szCs w:val="26"/>
              </w:rPr>
            </w:pPr>
            <w:r w:rsidRPr="00D578F2">
              <w:rPr>
                <w:bCs/>
                <w:sz w:val="26"/>
                <w:szCs w:val="26"/>
              </w:rPr>
              <w:t>Налоговая служба предупреждает об ответственности в виде:</w:t>
            </w:r>
          </w:p>
          <w:p w:rsidR="00D37822" w:rsidRPr="00D578F2" w:rsidRDefault="00D37822" w:rsidP="002429AC">
            <w:pPr>
              <w:pStyle w:val="a4"/>
              <w:numPr>
                <w:ilvl w:val="0"/>
                <w:numId w:val="6"/>
              </w:numPr>
              <w:spacing w:before="60"/>
              <w:ind w:left="0" w:firstLine="0"/>
              <w:jc w:val="both"/>
              <w:rPr>
                <w:bCs/>
                <w:sz w:val="26"/>
                <w:szCs w:val="26"/>
              </w:rPr>
            </w:pPr>
            <w:r w:rsidRPr="00D578F2">
              <w:rPr>
                <w:b/>
                <w:bCs/>
                <w:sz w:val="26"/>
                <w:szCs w:val="26"/>
              </w:rPr>
              <w:t>приостановления операций по счетам</w:t>
            </w:r>
            <w:r w:rsidRPr="00D578F2">
              <w:rPr>
                <w:bCs/>
                <w:sz w:val="26"/>
                <w:szCs w:val="26"/>
              </w:rPr>
              <w:t xml:space="preserve"> в банке и переводов электронных денежных средств за непредставления налогоплательщиком-организацией налоговой декларации в налоговый орган в течение 20 дней по истечении установленного срока представления такой декларации (ст. 76 НК РФ);</w:t>
            </w:r>
          </w:p>
          <w:p w:rsidR="00D37822" w:rsidRPr="00D578F2" w:rsidRDefault="00D37822" w:rsidP="008557C5">
            <w:pPr>
              <w:pStyle w:val="a4"/>
              <w:numPr>
                <w:ilvl w:val="0"/>
                <w:numId w:val="6"/>
              </w:numPr>
              <w:spacing w:before="60"/>
              <w:ind w:left="0" w:firstLine="0"/>
              <w:jc w:val="both"/>
              <w:rPr>
                <w:bCs/>
                <w:sz w:val="26"/>
                <w:szCs w:val="26"/>
              </w:rPr>
            </w:pPr>
            <w:r w:rsidRPr="00D578F2">
              <w:rPr>
                <w:b/>
                <w:bCs/>
                <w:sz w:val="26"/>
                <w:szCs w:val="26"/>
              </w:rPr>
              <w:t>штрафных санкций:</w:t>
            </w:r>
            <w:r w:rsidRPr="00D578F2">
              <w:rPr>
                <w:bCs/>
                <w:sz w:val="26"/>
                <w:szCs w:val="26"/>
              </w:rPr>
              <w:t xml:space="preserve"> </w:t>
            </w:r>
          </w:p>
          <w:p w:rsidR="008557C5" w:rsidRDefault="008557C5" w:rsidP="008557C5">
            <w:pPr>
              <w:spacing w:before="6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Pr="008557C5">
              <w:rPr>
                <w:bCs/>
                <w:sz w:val="26"/>
                <w:szCs w:val="26"/>
              </w:rPr>
              <w:t>по п. 1 ст. 119 НК РФ за непредставление декларации за налоговый период. Сумма штрафа - 5% от не уплаченной в срок суммы налога по декларации за каждый месяц просрочки. Но не больше 30% от этой суммы и не меньше 1 000 руб.;</w:t>
            </w:r>
          </w:p>
          <w:p w:rsidR="0066387F" w:rsidRPr="008557C5" w:rsidRDefault="008557C5" w:rsidP="008557C5">
            <w:pPr>
              <w:spacing w:before="6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Pr="008557C5">
              <w:rPr>
                <w:bCs/>
                <w:sz w:val="26"/>
                <w:szCs w:val="26"/>
              </w:rPr>
              <w:t>по п. 1 ст. 126 НК РФ за непредставление декларации (расчета по авансовым платежам) за отчетный период. Штраф составляет 200 руб. независимо от времени просрочки и суммы авансовых платежей.</w:t>
            </w:r>
          </w:p>
        </w:tc>
      </w:tr>
      <w:tr w:rsidR="0066387F" w:rsidRPr="0066387F" w:rsidTr="00D578F2">
        <w:tc>
          <w:tcPr>
            <w:tcW w:w="3256" w:type="dxa"/>
          </w:tcPr>
          <w:p w:rsidR="0066387F" w:rsidRPr="0066387F" w:rsidRDefault="0066387F" w:rsidP="0066387F">
            <w:pPr>
              <w:rPr>
                <w:rFonts w:cs="Amiri Quran"/>
                <w:b/>
                <w:i/>
                <w:sz w:val="26"/>
                <w:szCs w:val="26"/>
              </w:rPr>
            </w:pPr>
            <w:r w:rsidRPr="0066387F">
              <w:rPr>
                <w:rFonts w:cs="Amiri Quran"/>
                <w:b/>
                <w:i/>
                <w:sz w:val="26"/>
                <w:szCs w:val="26"/>
              </w:rPr>
              <w:t xml:space="preserve">Срок уплаты налога и авансовых платежей </w:t>
            </w:r>
          </w:p>
        </w:tc>
        <w:tc>
          <w:tcPr>
            <w:tcW w:w="7512" w:type="dxa"/>
          </w:tcPr>
          <w:p w:rsidR="00A46B68" w:rsidRPr="00D578F2" w:rsidRDefault="00A46B68" w:rsidP="00A46B6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578F2">
              <w:rPr>
                <w:sz w:val="26"/>
                <w:szCs w:val="26"/>
              </w:rPr>
              <w:t>Уплата налога на прибыль происходит поэтапно - в течение года уплачиваются авансовые платежи, а уже по окончании года при необходимости доплачивается налог на прибыль.</w:t>
            </w:r>
          </w:p>
          <w:p w:rsidR="00A46B68" w:rsidRPr="00D578F2" w:rsidRDefault="00A46B68" w:rsidP="00A46B6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578F2">
              <w:rPr>
                <w:sz w:val="26"/>
                <w:szCs w:val="26"/>
              </w:rPr>
              <w:t>Есть несколько способов уплаты авансовых платежей:</w:t>
            </w:r>
          </w:p>
          <w:p w:rsidR="00D578F2" w:rsidRDefault="00A46B68" w:rsidP="00D578F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578F2">
              <w:rPr>
                <w:sz w:val="26"/>
                <w:szCs w:val="26"/>
              </w:rPr>
              <w:t xml:space="preserve">• </w:t>
            </w:r>
            <w:r w:rsidR="00D578F2">
              <w:rPr>
                <w:sz w:val="26"/>
                <w:szCs w:val="26"/>
              </w:rPr>
              <w:t>по итогам каждого квартала;</w:t>
            </w:r>
          </w:p>
          <w:p w:rsidR="00A46B68" w:rsidRPr="00D578F2" w:rsidRDefault="00D578F2" w:rsidP="00D578F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578F2">
              <w:rPr>
                <w:sz w:val="26"/>
                <w:szCs w:val="26"/>
              </w:rPr>
              <w:t xml:space="preserve">• </w:t>
            </w:r>
            <w:r w:rsidR="00A46B68" w:rsidRPr="00D578F2">
              <w:rPr>
                <w:sz w:val="26"/>
                <w:szCs w:val="26"/>
              </w:rPr>
              <w:t>по итогам каждого квартала и ежемесячно в рамках этого квартала;</w:t>
            </w:r>
          </w:p>
          <w:p w:rsidR="0066387F" w:rsidRPr="00D578F2" w:rsidRDefault="00A46B68" w:rsidP="00A46B6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578F2">
              <w:rPr>
                <w:sz w:val="26"/>
                <w:szCs w:val="26"/>
              </w:rPr>
              <w:t>• по итогам каждого месяца исходя из фактически полученной прибыли.</w:t>
            </w:r>
          </w:p>
          <w:p w:rsidR="00A46B68" w:rsidRPr="00D578F2" w:rsidRDefault="00A46B68" w:rsidP="00A46B6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578F2">
              <w:rPr>
                <w:rFonts w:eastAsiaTheme="minorHAnsi"/>
                <w:b/>
                <w:bCs/>
                <w:color w:val="2F5496" w:themeColor="accent5" w:themeShade="BF"/>
                <w:sz w:val="26"/>
                <w:szCs w:val="26"/>
                <w:lang w:eastAsia="en-US"/>
              </w:rPr>
              <w:t>Налог по итогам года</w:t>
            </w:r>
            <w:r w:rsidRPr="00D578F2">
              <w:rPr>
                <w:sz w:val="26"/>
                <w:szCs w:val="26"/>
              </w:rPr>
              <w:t xml:space="preserve"> нужно платить </w:t>
            </w:r>
            <w:r w:rsidRPr="00D578F2">
              <w:rPr>
                <w:b/>
                <w:color w:val="FF0000"/>
                <w:sz w:val="26"/>
                <w:szCs w:val="26"/>
              </w:rPr>
              <w:t>не позднее 28 марта следующего года</w:t>
            </w:r>
            <w:r w:rsidRPr="00D578F2">
              <w:rPr>
                <w:sz w:val="26"/>
                <w:szCs w:val="26"/>
              </w:rPr>
              <w:t xml:space="preserve"> (п. 1 ст. 285, п. 1 ст. 287, п. 4 ст. 289 НК РФ).</w:t>
            </w:r>
          </w:p>
          <w:p w:rsidR="00A46B68" w:rsidRPr="0066387F" w:rsidRDefault="00A46B68" w:rsidP="00A46B6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578F2">
              <w:rPr>
                <w:rFonts w:eastAsiaTheme="minorHAnsi"/>
                <w:b/>
                <w:bCs/>
                <w:color w:val="2F5496" w:themeColor="accent5" w:themeShade="BF"/>
                <w:sz w:val="26"/>
                <w:szCs w:val="26"/>
                <w:lang w:eastAsia="en-US"/>
              </w:rPr>
              <w:t>Авансовые платежи</w:t>
            </w:r>
            <w:r w:rsidRPr="00D578F2">
              <w:rPr>
                <w:sz w:val="26"/>
                <w:szCs w:val="26"/>
              </w:rPr>
              <w:t xml:space="preserve"> в течение года перечисляйте </w:t>
            </w:r>
            <w:r w:rsidRPr="00D578F2">
              <w:rPr>
                <w:b/>
                <w:color w:val="FF0000"/>
                <w:sz w:val="26"/>
                <w:szCs w:val="26"/>
              </w:rPr>
              <w:t>не позднее 28-го числа месяца</w:t>
            </w:r>
            <w:r w:rsidRPr="00D578F2">
              <w:rPr>
                <w:sz w:val="26"/>
                <w:szCs w:val="26"/>
              </w:rPr>
              <w:t>, следующего за истекшим отчетным периодом (п. 2 ст. 285, п. 3 ст. 286, п. 1 ст. 287, п. 3 ст. 289 НК РФ).</w:t>
            </w:r>
          </w:p>
        </w:tc>
      </w:tr>
    </w:tbl>
    <w:p w:rsidR="0066387F" w:rsidRPr="00E95DB9" w:rsidRDefault="0066387F" w:rsidP="00E95DB9">
      <w:pPr>
        <w:autoSpaceDE w:val="0"/>
        <w:autoSpaceDN w:val="0"/>
        <w:adjustRightInd w:val="0"/>
        <w:spacing w:before="120"/>
        <w:jc w:val="both"/>
        <w:rPr>
          <w:rFonts w:eastAsiaTheme="minorHAnsi"/>
          <w:b/>
          <w:bCs/>
          <w:color w:val="2F5496" w:themeColor="accent5" w:themeShade="BF"/>
          <w:lang w:eastAsia="en-US"/>
        </w:rPr>
      </w:pPr>
    </w:p>
    <w:sectPr w:rsidR="0066387F" w:rsidRPr="00E95DB9" w:rsidSect="00891A2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PF Din Text Cond Pro Thin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PF Din Text Comp Pro Thin">
    <w:altName w:val="Times New Roman"/>
    <w:charset w:val="CC"/>
    <w:family w:val="auto"/>
    <w:pitch w:val="variable"/>
    <w:sig w:usb0="00000001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miri Quran">
    <w:panose1 w:val="00000500000000000000"/>
    <w:charset w:val="B2"/>
    <w:family w:val="auto"/>
    <w:pitch w:val="variable"/>
    <w:sig w:usb0="80002043" w:usb1="80002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4190001"/>
    <w:lvl w:ilvl="0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</w:abstractNum>
  <w:abstractNum w:abstractNumId="1" w15:restartNumberingAfterBreak="0">
    <w:nsid w:val="17402BB8"/>
    <w:multiLevelType w:val="hybridMultilevel"/>
    <w:tmpl w:val="7FFA3AB8"/>
    <w:lvl w:ilvl="0" w:tplc="EFFAD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F5463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BA75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201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627A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144C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A479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A8C5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4A32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1269AB"/>
    <w:multiLevelType w:val="multilevel"/>
    <w:tmpl w:val="3310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C93D3E"/>
    <w:multiLevelType w:val="hybridMultilevel"/>
    <w:tmpl w:val="4CCC98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DC052B"/>
    <w:multiLevelType w:val="hybridMultilevel"/>
    <w:tmpl w:val="988E0B06"/>
    <w:lvl w:ilvl="0" w:tplc="C3482D5C">
      <w:start w:val="1"/>
      <w:numFmt w:val="bullet"/>
      <w:suff w:val="space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768A3"/>
    <w:multiLevelType w:val="multilevel"/>
    <w:tmpl w:val="16BA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99"/>
    <w:rsid w:val="00000E3E"/>
    <w:rsid w:val="000449C9"/>
    <w:rsid w:val="00121368"/>
    <w:rsid w:val="0012750B"/>
    <w:rsid w:val="002429AC"/>
    <w:rsid w:val="002A28C4"/>
    <w:rsid w:val="003320A4"/>
    <w:rsid w:val="00342E5D"/>
    <w:rsid w:val="0038074B"/>
    <w:rsid w:val="003D62F7"/>
    <w:rsid w:val="00425650"/>
    <w:rsid w:val="004C0B3E"/>
    <w:rsid w:val="004C7AE8"/>
    <w:rsid w:val="00590548"/>
    <w:rsid w:val="0060225B"/>
    <w:rsid w:val="00607D58"/>
    <w:rsid w:val="00610DCB"/>
    <w:rsid w:val="00655525"/>
    <w:rsid w:val="0066387F"/>
    <w:rsid w:val="006A3224"/>
    <w:rsid w:val="006A42BC"/>
    <w:rsid w:val="00700008"/>
    <w:rsid w:val="00775CCE"/>
    <w:rsid w:val="007D4E32"/>
    <w:rsid w:val="008557C5"/>
    <w:rsid w:val="00890900"/>
    <w:rsid w:val="00891A2A"/>
    <w:rsid w:val="008D7C6B"/>
    <w:rsid w:val="008E10EA"/>
    <w:rsid w:val="009D6F05"/>
    <w:rsid w:val="00A17BAE"/>
    <w:rsid w:val="00A243C3"/>
    <w:rsid w:val="00A46B68"/>
    <w:rsid w:val="00A540BF"/>
    <w:rsid w:val="00A55517"/>
    <w:rsid w:val="00A9408D"/>
    <w:rsid w:val="00AC11B6"/>
    <w:rsid w:val="00AC1FCF"/>
    <w:rsid w:val="00B52B07"/>
    <w:rsid w:val="00C47EB2"/>
    <w:rsid w:val="00D04102"/>
    <w:rsid w:val="00D37822"/>
    <w:rsid w:val="00D538DF"/>
    <w:rsid w:val="00D578F2"/>
    <w:rsid w:val="00D63BFB"/>
    <w:rsid w:val="00D91699"/>
    <w:rsid w:val="00E010C4"/>
    <w:rsid w:val="00E25519"/>
    <w:rsid w:val="00E5199D"/>
    <w:rsid w:val="00E53693"/>
    <w:rsid w:val="00E95DB9"/>
    <w:rsid w:val="00EB3100"/>
    <w:rsid w:val="00ED3A8C"/>
    <w:rsid w:val="00F231C2"/>
    <w:rsid w:val="00F53D9A"/>
    <w:rsid w:val="00FC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411995-9904-4497-AAEC-05F503CD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28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8C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EB3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22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10C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10C4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3"/>
    <w:uiPriority w:val="39"/>
    <w:rsid w:val="00663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8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8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ress_03nalog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679EB-AABD-478C-83C3-F2DEFFEB5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Бунина Екатерина Валерьевна</dc:creator>
  <cp:keywords/>
  <dc:description/>
  <cp:lastModifiedBy>Бужинаева Цырегма Балдоржиевна</cp:lastModifiedBy>
  <cp:revision>2</cp:revision>
  <cp:lastPrinted>2021-03-29T06:23:00Z</cp:lastPrinted>
  <dcterms:created xsi:type="dcterms:W3CDTF">2021-09-10T00:36:00Z</dcterms:created>
  <dcterms:modified xsi:type="dcterms:W3CDTF">2021-09-10T00:36:00Z</dcterms:modified>
</cp:coreProperties>
</file>