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FD" w:rsidRPr="009868FD" w:rsidRDefault="009868FD" w:rsidP="009868FD">
      <w:pPr>
        <w:pBdr>
          <w:bottom w:val="single" w:sz="6" w:space="2" w:color="EEEEEE"/>
        </w:pBdr>
        <w:shd w:val="clear" w:color="auto" w:fill="FAFBFC"/>
        <w:spacing w:after="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9868FD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9868FD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"http://gremyachinsk.msurb.ru/index.php/209-nalog-22-07-15" </w:instrText>
      </w:r>
      <w:r w:rsidRPr="009868FD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9868FD">
        <w:rPr>
          <w:rFonts w:ascii="Arial" w:eastAsia="Times New Roman" w:hAnsi="Arial" w:cs="Arial"/>
          <w:caps/>
          <w:color w:val="777777"/>
          <w:sz w:val="39"/>
          <w:lang w:eastAsia="ru-RU"/>
        </w:rPr>
        <w:t>НАЛОГОВАЯ СЛУЖБА СООБЩАЕТ</w:t>
      </w:r>
      <w:r w:rsidRPr="009868FD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9868FD" w:rsidRPr="009868FD" w:rsidRDefault="009868FD" w:rsidP="009868FD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9868F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Налоговая служба уведомляет, в соответствии с п.1 ст.388 Налогового Кодекса Российской Федерации (далее НК РФ ) налогоплательщиками налога признаются организации и физические лица, обладающие земельными участками, признаваемыми объектом налогообложения (</w:t>
      </w:r>
      <w:hyperlink r:id="rId4" w:history="1">
        <w:r w:rsidRPr="009868FD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ст. 389</w:t>
        </w:r>
      </w:hyperlink>
      <w:r w:rsidRPr="009868F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НК), на праве собственности, </w:t>
      </w:r>
      <w:proofErr w:type="spellStart"/>
      <w:r w:rsidRPr="009868FD">
        <w:rPr>
          <w:rFonts w:ascii="Arial" w:eastAsia="Times New Roman" w:hAnsi="Arial" w:cs="Arial"/>
          <w:color w:val="555555"/>
          <w:sz w:val="20"/>
          <w:szCs w:val="20"/>
          <w:lang w:eastAsia="ru-RU"/>
        </w:rPr>
        <w:fldChar w:fldCharType="begin"/>
      </w:r>
      <w:r w:rsidRPr="009868FD">
        <w:rPr>
          <w:rFonts w:ascii="Arial" w:eastAsia="Times New Roman" w:hAnsi="Arial" w:cs="Arial"/>
          <w:color w:val="555555"/>
          <w:sz w:val="20"/>
          <w:szCs w:val="20"/>
          <w:lang w:eastAsia="ru-RU"/>
        </w:rPr>
        <w:instrText xml:space="preserve"> HYPERLINK "consultantplus://offline/ref=D57CB6A21D34BC7D60C8987A3F5B56DB6CACD9D579416AAC7EEAE549191B171512454451940BD094dBF0K" </w:instrText>
      </w:r>
      <w:r w:rsidRPr="009868FD">
        <w:rPr>
          <w:rFonts w:ascii="Arial" w:eastAsia="Times New Roman" w:hAnsi="Arial" w:cs="Arial"/>
          <w:color w:val="555555"/>
          <w:sz w:val="20"/>
          <w:szCs w:val="20"/>
          <w:lang w:eastAsia="ru-RU"/>
        </w:rPr>
        <w:fldChar w:fldCharType="separate"/>
      </w:r>
      <w:r w:rsidRPr="009868FD">
        <w:rPr>
          <w:rFonts w:ascii="Arial" w:eastAsia="Times New Roman" w:hAnsi="Arial" w:cs="Arial"/>
          <w:color w:val="000000"/>
          <w:sz w:val="20"/>
          <w:u w:val="single"/>
          <w:lang w:eastAsia="ru-RU"/>
        </w:rPr>
        <w:t>праве</w:t>
      </w:r>
      <w:r w:rsidRPr="009868FD">
        <w:rPr>
          <w:rFonts w:ascii="Arial" w:eastAsia="Times New Roman" w:hAnsi="Arial" w:cs="Arial"/>
          <w:color w:val="555555"/>
          <w:sz w:val="20"/>
          <w:szCs w:val="20"/>
          <w:lang w:eastAsia="ru-RU"/>
        </w:rPr>
        <w:fldChar w:fldCharType="end"/>
      </w:r>
      <w:r w:rsidRPr="009868F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постоянного</w:t>
      </w:r>
      <w:proofErr w:type="spellEnd"/>
      <w:r w:rsidRPr="009868F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(бессрочного) пользования или </w:t>
      </w:r>
      <w:hyperlink r:id="rId5" w:history="1">
        <w:r w:rsidRPr="009868FD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праве</w:t>
        </w:r>
      </w:hyperlink>
      <w:r w:rsidRPr="009868F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пожизненного наследуемого владения, если иное не установлено настоящим пунктом</w:t>
      </w:r>
      <w:proofErr w:type="gramStart"/>
      <w:r w:rsidRPr="009868F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.(</w:t>
      </w:r>
      <w:proofErr w:type="gramEnd"/>
      <w:r w:rsidRPr="009868F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ред. Федеральных законов от 28.11.2009 </w:t>
      </w:r>
      <w:hyperlink r:id="rId6" w:history="1">
        <w:r w:rsidRPr="009868FD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N 283-ФЗ</w:t>
        </w:r>
      </w:hyperlink>
      <w:r w:rsidRPr="009868F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от </w:t>
      </w:r>
      <w:proofErr w:type="gramStart"/>
      <w:r w:rsidRPr="009868F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27.11.2010 </w:t>
      </w:r>
      <w:hyperlink r:id="rId7" w:history="1">
        <w:r w:rsidRPr="009868FD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N 308-ФЗ</w:t>
        </w:r>
      </w:hyperlink>
      <w:r w:rsidRPr="009868F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)</w:t>
      </w:r>
      <w:proofErr w:type="gramEnd"/>
    </w:p>
    <w:p w:rsidR="009868FD" w:rsidRPr="009868FD" w:rsidRDefault="009868FD" w:rsidP="009868FD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9868FD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Согласно п.1 ст. 393  НК РФ налоговым периодом признается календарный год и п.2 п.2ст.393 НК РФ отчетными периодами для налогоп!D0</w:t>
      </w:r>
    </w:p>
    <w:p w:rsidR="00F53339" w:rsidRDefault="00F53339"/>
    <w:sectPr w:rsidR="00F53339" w:rsidSect="00F5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8FD"/>
    <w:rsid w:val="009868FD"/>
    <w:rsid w:val="00F5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39"/>
  </w:style>
  <w:style w:type="paragraph" w:styleId="2">
    <w:name w:val="heading 2"/>
    <w:basedOn w:val="a"/>
    <w:link w:val="20"/>
    <w:uiPriority w:val="9"/>
    <w:qFormat/>
    <w:rsid w:val="009868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68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868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7CB6A21D34BC7D60C8987A3F5B56DB6CABD8D67A406AAC7EEAE549191B1715124544519409D295dBF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7CB6A21D34BC7D60C8987A3F5B56DB6CADD6D275496AAC7EEAE549191B1715124544519409D29CdBF1K" TargetMode="External"/><Relationship Id="rId5" Type="http://schemas.openxmlformats.org/officeDocument/2006/relationships/hyperlink" Target="consultantplus://offline/ref=D57CB6A21D34BC7D60C8987A3F5B56DB6CACD9D579416AAC7EEAE549191B1715124544519408D19CdBF2K" TargetMode="External"/><Relationship Id="rId4" Type="http://schemas.openxmlformats.org/officeDocument/2006/relationships/hyperlink" Target="consultantplus://offline/ref=D57CB6A21D34BC7D60C8987A3F5B56DB6CACDCDE7B496AAC7EEAE549191B171512454451970CdDF6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2019-04-09T07:41:00Z</dcterms:created>
  <dcterms:modified xsi:type="dcterms:W3CDTF">2019-04-09T07:41:00Z</dcterms:modified>
</cp:coreProperties>
</file>