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DE" w:rsidRPr="003E0EDE" w:rsidRDefault="003E0EDE" w:rsidP="003E0EDE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3E0E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3E0E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"http://gremyachinsk.msurb.ru/index.php/221-mery-bezopasnosti-v-morozy" </w:instrText>
      </w:r>
      <w:r w:rsidRPr="003E0E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3E0EDE">
        <w:rPr>
          <w:rFonts w:ascii="Arial" w:eastAsia="Times New Roman" w:hAnsi="Arial" w:cs="Arial"/>
          <w:caps/>
          <w:color w:val="777777"/>
          <w:sz w:val="39"/>
          <w:lang w:eastAsia="ru-RU"/>
        </w:rPr>
        <w:t>МЕРЫ БЕЗОПАСНОСТИ В МОРОЗЫ!</w:t>
      </w:r>
      <w:r w:rsidRPr="003E0ED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3E0EDE" w:rsidRPr="003E0EDE" w:rsidRDefault="003E0EDE" w:rsidP="003E0EDE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E0EDE" w:rsidRPr="003E0EDE" w:rsidRDefault="003E0EDE" w:rsidP="003E0EDE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связи с устойчивой морозной погодой в республике, спасатели напоминают о рисках, связанных с низкими температурами.</w:t>
      </w:r>
    </w:p>
    <w:p w:rsidR="003E0EDE" w:rsidRPr="003E0EDE" w:rsidRDefault="003E0EDE" w:rsidP="003E0EDE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сильный мороз стоит воздержаться от дальних поездок и прогулок. На улице не стойте на одном месте, двигайтесь.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Чтобы снизить риск обморожения, лучше надевать многослойную одежду. Очень хорошо пользоваться одеждой, изготовленной из теплоизоляционных материалов. Внимательно выбирайте обувь, тесная обувь способствует ухудшению кровообращения и быстрому замерзанию, в сапоги нужно положить теплые стельки, лучше надеть шерстяные носки.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Не употребляйте алкогольные напитки. Огромное заблуждение, что алкоголь помогает согреться. На самом деле прием алкоголя способствует высокой потере тепла, а также значительному снижению внимательности и бдительности. Также нельзя курить на морозе, так как при курении происходит сужение кровеносных сосудов и снижается кровоснабжение конечностей и, таким образом, делает конечности более уязвимыми.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Не носите на морозе металлических (в том числе золотых, серебряных) украшений. Металл быстро остывает на морозе, а кольца на пальцах затрудняют нормальную циркуляцию крови.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Прячьтесь от ветра - вероятность обморожения на ветру значительно выше.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Следует учитывать, что у детей теплорегуляция организма еще не полностью сформирована, а у пожилых людей и при некоторых заболеваниях эта функция бывает нарушена. Эти категории людей более подвержены переохлаждению и обморожениям. Отпуская ребенка гулять в мороз, помните, что ему желательно каждые 15–20 минут возвращаться в тепло и согреваться.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Признаками обморожения являются потеря чувствительности пораженных участков, ощущение покалывания или пощипывания, </w:t>
      </w:r>
      <w:proofErr w:type="spellStart"/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побеление</w:t>
      </w:r>
      <w:proofErr w:type="spellEnd"/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кожи. Согревание должно происходить постепенно, следует укутаться в теплую одежду и выпить теплого чая. Растирать варежкой или снегом обмороженные части тела ни в коем случае нельзя – через микротрещины можно занести инфекцию.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 морозы не забывайте о правилах пожарной безопасности! Чтобы не допустить пожара в своем доме, важно обратить внимание на состояние электроприборов и печного отопления. Не пользуйтесь самодельными (кустарными) электроприборами. Не оставляйте включенные электрические приборы без присмотра. Нельзя использовать для растопки горючие жидкости и оставлять топящуюся печь без присмотра. Также не следует сушить на печи и рядом с ней вещи, нельзя доверять ее растопку малолетним детям. Чтобы из печи не выпали горящие угли, ее дверцу необходимо плотно закрывать. Будьте осторожны при обращении с огнем, в том числе при курении!</w:t>
      </w: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Если вы случайно заметили дым из дома по соседству или, тем более, открытый огонь - незамедлительно сообщите об этом в пожарную охрану по телефону службы спасения 01 (или </w:t>
      </w:r>
      <w:proofErr w:type="gramStart"/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</w:t>
      </w:r>
      <w:proofErr w:type="gramEnd"/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мобильного 101). Помните: в ситуации, когда дорога каждая минута, от ваших правильных и своевременных действий может зависеть чья-то жизнь.</w:t>
      </w:r>
    </w:p>
    <w:p w:rsidR="003E0EDE" w:rsidRPr="003E0EDE" w:rsidRDefault="003E0EDE" w:rsidP="003E0EDE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E0EDE" w:rsidRPr="003E0EDE" w:rsidRDefault="003E0EDE" w:rsidP="003E0EDE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Инструктор противопожарной пропаганды</w:t>
      </w:r>
    </w:p>
    <w:p w:rsidR="003E0EDE" w:rsidRPr="003E0EDE" w:rsidRDefault="003E0EDE" w:rsidP="003E0EDE">
      <w:pPr>
        <w:shd w:val="clear" w:color="auto" w:fill="F2F2F2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E0ED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ОГПС-8 ПЧ-39 Кондратьева М.С.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DE"/>
    <w:rsid w:val="003E0EDE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3E0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0E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2019-04-09T07:22:00Z</dcterms:created>
  <dcterms:modified xsi:type="dcterms:W3CDTF">2019-04-09T07:22:00Z</dcterms:modified>
</cp:coreProperties>
</file>