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36" w:rsidRPr="003C0236" w:rsidRDefault="003C0236" w:rsidP="003C02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</w:rPr>
        <w:t>Возгорания сухой травы</w:t>
      </w:r>
    </w:p>
    <w:p w:rsidR="000B2D82" w:rsidRDefault="00790906" w:rsidP="003E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в Республике Бурятия зарегистрировано 85 случаев возгорания сухой травы на общей площади более 280 Га. Основной причиной данных пожаров, послужило неосторожное обращение с огнем. </w:t>
      </w:r>
    </w:p>
    <w:p w:rsidR="00790906" w:rsidRDefault="00790906" w:rsidP="003E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и гости района, 8-ой Прибайкальский отряд ГПС РБ напоминает: </w:t>
      </w:r>
      <w:r w:rsidR="00AD02CB">
        <w:rPr>
          <w:rFonts w:ascii="Times New Roman" w:hAnsi="Times New Roman" w:cs="Times New Roman"/>
          <w:sz w:val="28"/>
          <w:szCs w:val="28"/>
        </w:rPr>
        <w:t xml:space="preserve">сухая трава быстро горит, а раздуваемый ветром огонь стремительно распространяется и может перекинуться на близлежащие строения и лесные массивы. Поэтому очень важно соблюдать правила пожарной безопасности! </w:t>
      </w:r>
    </w:p>
    <w:p w:rsidR="00AD02CB" w:rsidRPr="003E0BCC" w:rsidRDefault="00AD02CB" w:rsidP="003E0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Не бросайте непотушенные окурки, горящие спички и </w:t>
      </w:r>
      <w:proofErr w:type="spellStart"/>
      <w:r w:rsidRPr="003E0BCC">
        <w:rPr>
          <w:rFonts w:ascii="Times New Roman" w:hAnsi="Times New Roman" w:cs="Times New Roman"/>
          <w:sz w:val="28"/>
          <w:szCs w:val="28"/>
        </w:rPr>
        <w:t>лекговоспламеняемые</w:t>
      </w:r>
      <w:proofErr w:type="spellEnd"/>
      <w:r w:rsidRPr="003E0BCC">
        <w:rPr>
          <w:rFonts w:ascii="Times New Roman" w:hAnsi="Times New Roman" w:cs="Times New Roman"/>
          <w:sz w:val="28"/>
          <w:szCs w:val="28"/>
        </w:rPr>
        <w:t xml:space="preserve"> предметы возле скоплений мусора и сухой растительности.</w:t>
      </w:r>
    </w:p>
    <w:p w:rsidR="00AD02CB" w:rsidRPr="003E0BCC" w:rsidRDefault="003E0BCC" w:rsidP="003E0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Подготовьте свой участок и прилегающую к нему территорию к пожароопасному периоду: очистите его от мусора и сухой травы.</w:t>
      </w:r>
    </w:p>
    <w:p w:rsidR="003E0BCC" w:rsidRPr="003E0BCC" w:rsidRDefault="003E0BCC" w:rsidP="003E0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Оборудуйте свое жильё и территорию возле него первичными средствами пожаротушения. </w:t>
      </w:r>
    </w:p>
    <w:p w:rsidR="003E0BCC" w:rsidRPr="003E0BCC" w:rsidRDefault="003E0BCC" w:rsidP="003E0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Объясните детям, что нельзя поджигать сухую траву и мусор.</w:t>
      </w:r>
    </w:p>
    <w:p w:rsidR="003E0BCC" w:rsidRDefault="003E0BCC" w:rsidP="003E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пожара незамедлительно сообщите об этом по телефону «101» или «112».</w:t>
      </w:r>
    </w:p>
    <w:p w:rsidR="003C0236" w:rsidRDefault="003C0236" w:rsidP="003C02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</w:t>
      </w:r>
    </w:p>
    <w:p w:rsidR="003C0236" w:rsidRPr="00790906" w:rsidRDefault="003C0236" w:rsidP="003C02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8A7">
        <w:rPr>
          <w:rFonts w:ascii="Times New Roman" w:hAnsi="Times New Roman" w:cs="Times New Roman"/>
          <w:sz w:val="24"/>
          <w:szCs w:val="24"/>
        </w:rPr>
        <w:t>ИПП 8-го Прибайкальского ОГПС РБ</w:t>
      </w:r>
    </w:p>
    <w:sectPr w:rsidR="003C0236" w:rsidRPr="00790906" w:rsidSect="00790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7F00"/>
    <w:multiLevelType w:val="hybridMultilevel"/>
    <w:tmpl w:val="0D4ED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06"/>
    <w:rsid w:val="000B2D82"/>
    <w:rsid w:val="003C0236"/>
    <w:rsid w:val="003E0BCC"/>
    <w:rsid w:val="00790906"/>
    <w:rsid w:val="00A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1</cp:revision>
  <dcterms:created xsi:type="dcterms:W3CDTF">2024-04-01T06:04:00Z</dcterms:created>
  <dcterms:modified xsi:type="dcterms:W3CDTF">2024-04-01T06:40:00Z</dcterms:modified>
</cp:coreProperties>
</file>