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7A" w:rsidRPr="002F687A" w:rsidRDefault="002F687A" w:rsidP="002F687A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2F687A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2F687A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"http://gremyachinsk.msurb.ru/index.php/167-%D0%B2%D0%BE-%D0%B8%D0%B7%D0%B1%D0%B5%D0%B6%D0%B0%D0%BD%D0%B8%D0%B5-%D0%BD%D0%B5%D1%81%D1%87%D0%B0%D1%81%D1%82%D0%BD%D1%8B%D1%85-%D1%81%D0%BB%D1%83%D1%87%D0%B0%D0%B5%D0%B2" </w:instrText>
      </w:r>
      <w:r w:rsidRPr="002F687A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2F687A">
        <w:rPr>
          <w:rFonts w:ascii="Arial" w:eastAsia="Times New Roman" w:hAnsi="Arial" w:cs="Arial"/>
          <w:caps/>
          <w:color w:val="777777"/>
          <w:sz w:val="39"/>
          <w:lang w:eastAsia="ru-RU"/>
        </w:rPr>
        <w:t>ВО ИЗБЕЖАНИЕ НЕСЧАСТНЫХ СЛУЧАЕВ</w:t>
      </w:r>
      <w:r w:rsidRPr="002F687A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2F687A" w:rsidRPr="002F687A" w:rsidRDefault="002F687A" w:rsidP="002F68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F68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Прибайкальский участок ГИМС информирует, что на оз. Байкал с разницей буквально в несколько дней произошло два случая, когда водители автомобилей пренебрегли элементарными правилами безопасности и выехали на лед. Оба ЧП - со смертельным исходом.</w:t>
      </w:r>
    </w:p>
    <w:p w:rsidR="002F687A" w:rsidRPr="002F687A" w:rsidRDefault="002F687A" w:rsidP="002F68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F68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Так, 27 января в </w:t>
      </w:r>
      <w:proofErr w:type="spellStart"/>
      <w:r w:rsidRPr="002F68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Кабанском</w:t>
      </w:r>
      <w:proofErr w:type="spellEnd"/>
      <w:r w:rsidRPr="002F68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районе машина провалилась под лед. Одному пассажиру удалось выбраться, второму, к сожалению - нет. Аналогичный случай произошел 1 февраля в Прибайкальском районе. В местности с. </w:t>
      </w:r>
      <w:proofErr w:type="spellStart"/>
      <w:r w:rsidRPr="002F68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Катково</w:t>
      </w:r>
      <w:proofErr w:type="spellEnd"/>
      <w:r w:rsidRPr="002F68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на расстоянии километра от берега, провалилась автомашина «Нива» с водителем на глубину 20 м. Второй гражданин перед тем, как провалиться машине, вышел для оценки ледовой обстановки. В этот момент лёд под машиной треснул, и она пошла ко дну. Находящийся в машине гражданин выбраться из машины не смог.  </w:t>
      </w:r>
    </w:p>
    <w:p w:rsidR="002F687A" w:rsidRPr="002F687A" w:rsidRDefault="002F687A" w:rsidP="002F68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F68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Приехавшие на место трагедии спасатели на следующий день подняли гражданина, машину поднять не удалось, так как толщина льда не позволяла проводить спасательные работы.</w:t>
      </w:r>
    </w:p>
    <w:p w:rsidR="002F687A" w:rsidRPr="002F687A" w:rsidRDefault="002F687A" w:rsidP="002F68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F68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 данный момент в Прибайкальском районе оз. Байкал покрылось ледяным покровом не полностью, имеются полынью, достигающие 70-100 м. в ширину, которые дают возможность подвижке льда и образованию новых полыней, трещин. Так как нет морозов, лёд нарастает медленно и поэтому есть вероятность любителям подлёдной рыбалки провалиться. Во избежание аналогичных трагедий настоятельно рекомендуем не выезжать на лёд на авто и </w:t>
      </w:r>
      <w:proofErr w:type="spellStart"/>
      <w:r w:rsidRPr="002F68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мото</w:t>
      </w:r>
      <w:proofErr w:type="spellEnd"/>
      <w:r w:rsidRPr="002F68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транспорте. Не забывайте, что выехав на лёд, Вы подвергаетесь опасности, и всегда помните, что в случае трагедии, какую боль Вы доставите своим родным и близким.</w:t>
      </w:r>
    </w:p>
    <w:p w:rsidR="002F687A" w:rsidRPr="002F687A" w:rsidRDefault="002F687A" w:rsidP="002F68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F68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2F687A" w:rsidRPr="002F687A" w:rsidRDefault="002F687A" w:rsidP="002F68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F68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Прибайкальский ИУ ГИМС</w:t>
      </w:r>
    </w:p>
    <w:p w:rsidR="002F687A" w:rsidRPr="002F687A" w:rsidRDefault="002F687A" w:rsidP="002F687A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2F687A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87A"/>
    <w:rsid w:val="002F687A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2F68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8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F68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2019-04-09T13:32:00Z</dcterms:created>
  <dcterms:modified xsi:type="dcterms:W3CDTF">2019-04-09T13:32:00Z</dcterms:modified>
</cp:coreProperties>
</file>